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BC5" w:rsidRDefault="00247C45">
      <w:pPr>
        <w:snapToGrid w:val="0"/>
        <w:spacing w:after="0" w:line="240" w:lineRule="auto"/>
        <w:rPr>
          <w:rFonts w:cs="Arial"/>
          <w:b/>
          <w:lang w:val="en-US" w:eastAsia="zh-CN"/>
        </w:rPr>
      </w:pPr>
      <w:bookmarkStart w:id="0" w:name="OLE_LINK24"/>
      <w:bookmarkStart w:id="1" w:name="OLE_LINK34"/>
      <w:bookmarkStart w:id="2" w:name="OLE_LINK33"/>
      <w:bookmarkStart w:id="3" w:name="OLE_LINK12"/>
      <w:bookmarkStart w:id="4" w:name="OLE_LINK13"/>
      <w:r>
        <w:rPr>
          <w:rFonts w:cs="Arial"/>
          <w:b/>
        </w:rPr>
        <w:t>3GPP TSG-RAN WG2 Meeting #1</w:t>
      </w:r>
      <w:r w:rsidR="00B87081">
        <w:rPr>
          <w:rFonts w:cs="Arial" w:hint="eastAsia"/>
          <w:b/>
          <w:lang w:val="en-US" w:eastAsia="zh-CN"/>
        </w:rPr>
        <w:t>2</w:t>
      </w:r>
      <w:r w:rsidR="00AE5EE3">
        <w:rPr>
          <w:rFonts w:cs="Arial"/>
          <w:b/>
          <w:lang w:val="en-US" w:eastAsia="zh-CN"/>
        </w:rPr>
        <w:t>9</w:t>
      </w:r>
      <w:r>
        <w:rPr>
          <w:rFonts w:cs="Arial" w:hint="eastAsia"/>
          <w:b/>
          <w:lang w:val="en-US" w:eastAsia="zh-CN"/>
        </w:rPr>
        <w:t xml:space="preserve">             </w:t>
      </w:r>
      <w:r>
        <w:rPr>
          <w:rFonts w:cs="Arial" w:hint="eastAsia"/>
          <w:b/>
        </w:rPr>
        <w:t xml:space="preserve"> </w:t>
      </w:r>
      <w:r>
        <w:rPr>
          <w:rFonts w:cs="Arial"/>
          <w:b/>
        </w:rPr>
        <w:t xml:space="preserve">               </w:t>
      </w:r>
      <w:r w:rsidR="00257768">
        <w:rPr>
          <w:rFonts w:cs="Arial"/>
          <w:b/>
        </w:rPr>
        <w:t xml:space="preserve">   </w:t>
      </w:r>
      <w:r>
        <w:rPr>
          <w:rFonts w:cs="Arial" w:hint="eastAsia"/>
          <w:b/>
          <w:lang w:val="en-US" w:eastAsia="zh-CN"/>
        </w:rPr>
        <w:t xml:space="preserve">  </w:t>
      </w:r>
      <w:r w:rsidR="00B87081">
        <w:rPr>
          <w:rFonts w:cs="Arial"/>
          <w:b/>
        </w:rPr>
        <w:t xml:space="preserve">   </w:t>
      </w:r>
      <w:r>
        <w:rPr>
          <w:rFonts w:cs="Arial" w:hint="eastAsia"/>
          <w:b/>
          <w:lang w:val="en-US" w:eastAsia="zh-CN"/>
        </w:rPr>
        <w:t xml:space="preserve">   </w:t>
      </w:r>
      <w:r>
        <w:rPr>
          <w:rFonts w:cs="Arial"/>
          <w:b/>
        </w:rPr>
        <w:t>R2-2</w:t>
      </w:r>
      <w:r w:rsidR="00AE5EE3">
        <w:rPr>
          <w:rFonts w:cs="Arial"/>
          <w:b/>
          <w:lang w:val="en-US" w:eastAsia="zh-CN"/>
        </w:rPr>
        <w:t>5</w:t>
      </w:r>
      <w:r w:rsidR="00DF0F16">
        <w:rPr>
          <w:rFonts w:cs="Arial"/>
          <w:b/>
          <w:lang w:val="en-US" w:eastAsia="zh-CN"/>
        </w:rPr>
        <w:t>00605</w:t>
      </w:r>
      <w:bookmarkStart w:id="5" w:name="_GoBack"/>
      <w:bookmarkEnd w:id="5"/>
    </w:p>
    <w:p w:rsidR="00073BC5" w:rsidRDefault="00AE5EE3">
      <w:pPr>
        <w:snapToGrid w:val="0"/>
        <w:spacing w:after="0" w:line="240" w:lineRule="auto"/>
        <w:rPr>
          <w:rFonts w:cs="Arial"/>
          <w:b/>
          <w:lang w:val="en-US" w:eastAsia="zh-CN"/>
        </w:rPr>
      </w:pPr>
      <w:r>
        <w:rPr>
          <w:rFonts w:cs="Arial"/>
          <w:b/>
          <w:lang w:val="en-US" w:eastAsia="zh-CN"/>
        </w:rPr>
        <w:t>Athens</w:t>
      </w:r>
      <w:r w:rsidR="00247C45">
        <w:rPr>
          <w:rFonts w:cs="Arial"/>
          <w:b/>
        </w:rPr>
        <w:t>,</w:t>
      </w:r>
      <w:r w:rsidR="00247C45">
        <w:rPr>
          <w:rFonts w:cs="Arial" w:hint="eastAsia"/>
          <w:b/>
          <w:lang w:val="en-US" w:eastAsia="zh-CN"/>
        </w:rPr>
        <w:t xml:space="preserve"> </w:t>
      </w:r>
      <w:r>
        <w:rPr>
          <w:rFonts w:cs="Arial"/>
          <w:b/>
          <w:lang w:val="en-US" w:eastAsia="zh-CN"/>
        </w:rPr>
        <w:t>Greece</w:t>
      </w:r>
      <w:r w:rsidR="00247C45">
        <w:rPr>
          <w:rFonts w:cs="Arial" w:hint="eastAsia"/>
          <w:b/>
          <w:lang w:val="en-US" w:eastAsia="zh-CN"/>
        </w:rPr>
        <w:t xml:space="preserve">, </w:t>
      </w:r>
      <w:r>
        <w:rPr>
          <w:rFonts w:cs="Arial"/>
          <w:b/>
          <w:lang w:val="en-US" w:eastAsia="zh-CN"/>
        </w:rPr>
        <w:t>Feb</w:t>
      </w:r>
      <w:r w:rsidR="00247C45">
        <w:rPr>
          <w:rFonts w:cs="Arial"/>
          <w:b/>
        </w:rPr>
        <w:t xml:space="preserve"> </w:t>
      </w:r>
      <w:r w:rsidR="00257768">
        <w:rPr>
          <w:rFonts w:cs="Arial"/>
          <w:b/>
          <w:lang w:val="en-US" w:eastAsia="zh-CN"/>
        </w:rPr>
        <w:t>1</w:t>
      </w:r>
      <w:r>
        <w:rPr>
          <w:rFonts w:cs="Arial"/>
          <w:b/>
          <w:lang w:val="en-US" w:eastAsia="zh-CN"/>
        </w:rPr>
        <w:t>7</w:t>
      </w:r>
      <w:r w:rsidR="00247C45">
        <w:rPr>
          <w:rFonts w:cs="Arial" w:hint="eastAsia"/>
          <w:b/>
          <w:vertAlign w:val="superscript"/>
          <w:lang w:val="en-US" w:eastAsia="zh-CN"/>
        </w:rPr>
        <w:t>th</w:t>
      </w:r>
      <w:r w:rsidR="00247C45">
        <w:rPr>
          <w:rFonts w:cs="Arial"/>
          <w:b/>
        </w:rPr>
        <w:t xml:space="preserve"> –</w:t>
      </w:r>
      <w:r w:rsidR="00247C45">
        <w:rPr>
          <w:rFonts w:cs="Arial" w:hint="eastAsia"/>
          <w:b/>
          <w:lang w:val="en-US" w:eastAsia="zh-CN"/>
        </w:rPr>
        <w:t xml:space="preserve"> </w:t>
      </w:r>
      <w:r w:rsidR="00257768">
        <w:rPr>
          <w:rFonts w:cs="Arial"/>
          <w:b/>
          <w:lang w:val="en-US" w:eastAsia="zh-CN"/>
        </w:rPr>
        <w:t>2</w:t>
      </w:r>
      <w:r>
        <w:rPr>
          <w:rFonts w:cs="Arial"/>
          <w:b/>
          <w:lang w:val="en-US" w:eastAsia="zh-CN"/>
        </w:rPr>
        <w:t>1</w:t>
      </w:r>
      <w:r w:rsidR="00247C45">
        <w:rPr>
          <w:rFonts w:cs="Arial" w:hint="eastAsia"/>
          <w:b/>
          <w:vertAlign w:val="superscript"/>
          <w:lang w:val="en-US" w:eastAsia="zh-CN"/>
        </w:rPr>
        <w:t>th</w:t>
      </w:r>
      <w:r w:rsidR="00247C45">
        <w:rPr>
          <w:rFonts w:cs="Arial"/>
          <w:b/>
        </w:rPr>
        <w:t>, 202</w:t>
      </w:r>
      <w:r>
        <w:rPr>
          <w:rFonts w:cs="Arial"/>
          <w:b/>
          <w:lang w:val="en-US" w:eastAsia="zh-CN"/>
        </w:rPr>
        <w:t>5</w:t>
      </w:r>
      <w:r w:rsidR="00247C45">
        <w:rPr>
          <w:rFonts w:cs="Arial" w:hint="eastAsia"/>
          <w:b/>
          <w:lang w:val="en-US" w:eastAsia="zh-CN"/>
        </w:rPr>
        <w:tab/>
      </w:r>
    </w:p>
    <w:p w:rsidR="00073BC5" w:rsidRDefault="00073BC5">
      <w:pPr>
        <w:tabs>
          <w:tab w:val="center" w:pos="4536"/>
          <w:tab w:val="right" w:pos="8280"/>
          <w:tab w:val="right" w:pos="9639"/>
        </w:tabs>
        <w:snapToGrid w:val="0"/>
        <w:spacing w:after="0" w:line="240" w:lineRule="auto"/>
        <w:ind w:left="422" w:right="2" w:hangingChars="200" w:hanging="422"/>
        <w:rPr>
          <w:rFonts w:eastAsia="宋体" w:cs="Arial"/>
          <w:b/>
        </w:rPr>
      </w:pPr>
    </w:p>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073BC5" w:rsidRDefault="00247C45">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LCM for positioning use case</w:t>
      </w:r>
    </w:p>
    <w:bookmarkEnd w:id="0"/>
    <w:p w:rsidR="00073BC5" w:rsidRDefault="00247C45">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8.1.2.</w:t>
      </w:r>
      <w:r>
        <w:rPr>
          <w:rFonts w:eastAsia="宋体" w:cs="Arial" w:hint="eastAsia"/>
          <w:b/>
          <w:lang w:val="en-US" w:eastAsia="zh-CN"/>
        </w:rPr>
        <w:t>3</w:t>
      </w:r>
    </w:p>
    <w:bookmarkEnd w:id="1"/>
    <w:bookmarkEnd w:id="2"/>
    <w:bookmarkEnd w:id="3"/>
    <w:bookmarkEnd w:id="4"/>
    <w:p w:rsidR="00073BC5" w:rsidRDefault="00247C45">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073BC5" w:rsidRPr="001A1612"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1A1612">
        <w:rPr>
          <w:rFonts w:ascii="Times New Roman" w:eastAsia="宋体" w:hAnsi="Times New Roman"/>
          <w:sz w:val="20"/>
          <w:szCs w:val="20"/>
          <w:lang w:val="en-US" w:eastAsia="zh-CN"/>
        </w:rPr>
        <w:t xml:space="preserve">The </w:t>
      </w:r>
      <w:r w:rsidR="00495543" w:rsidRPr="001A1612">
        <w:rPr>
          <w:rFonts w:ascii="Times New Roman" w:eastAsia="宋体" w:hAnsi="Times New Roman"/>
          <w:sz w:val="20"/>
          <w:szCs w:val="20"/>
          <w:lang w:val="en-US" w:eastAsia="zh-CN"/>
        </w:rPr>
        <w:t xml:space="preserve">revised </w:t>
      </w:r>
      <w:r w:rsidRPr="001A1612">
        <w:rPr>
          <w:rFonts w:ascii="Times New Roman" w:eastAsia="宋体" w:hAnsi="Times New Roman"/>
          <w:sz w:val="20"/>
          <w:szCs w:val="20"/>
          <w:lang w:val="en-US" w:eastAsia="zh-CN"/>
        </w:rPr>
        <w:t>WID</w:t>
      </w:r>
      <w:r w:rsidR="00E9458A" w:rsidRPr="001A1612">
        <w:rPr>
          <w:rFonts w:ascii="Times New Roman" w:eastAsia="宋体" w:hAnsi="Times New Roman"/>
          <w:sz w:val="20"/>
          <w:szCs w:val="20"/>
          <w:lang w:val="en-US" w:eastAsia="zh-CN"/>
        </w:rPr>
        <w:t xml:space="preserve"> </w:t>
      </w:r>
      <w:r w:rsidRPr="001A1612">
        <w:rPr>
          <w:rFonts w:ascii="Times New Roman" w:eastAsia="宋体" w:hAnsi="Times New Roman" w:hint="eastAsia"/>
          <w:sz w:val="20"/>
          <w:szCs w:val="20"/>
          <w:lang w:val="en-US" w:eastAsia="zh-CN"/>
        </w:rPr>
        <w:t>[1]</w:t>
      </w:r>
      <w:r w:rsidRPr="001A1612">
        <w:rPr>
          <w:rFonts w:ascii="Times New Roman" w:eastAsia="宋体" w:hAnsi="Times New Roman"/>
          <w:sz w:val="20"/>
          <w:szCs w:val="20"/>
          <w:lang w:val="en-US" w:eastAsia="zh-CN"/>
        </w:rPr>
        <w:t xml:space="preserve"> of Rel-19 </w:t>
      </w:r>
      <w:proofErr w:type="spellStart"/>
      <w:r w:rsidR="00495543" w:rsidRPr="001A1612">
        <w:rPr>
          <w:rFonts w:ascii="Times New Roman" w:eastAsia="宋体" w:hAnsi="Times New Roman"/>
          <w:sz w:val="20"/>
          <w:szCs w:val="20"/>
          <w:lang w:eastAsia="zh-CN"/>
        </w:rPr>
        <w:t>NR_AIML_air</w:t>
      </w:r>
      <w:proofErr w:type="spellEnd"/>
      <w:r w:rsidRPr="001A1612">
        <w:rPr>
          <w:rFonts w:ascii="Times New Roman" w:eastAsia="宋体" w:hAnsi="Times New Roman"/>
          <w:sz w:val="20"/>
          <w:szCs w:val="20"/>
          <w:lang w:val="en-US" w:eastAsia="zh-CN"/>
        </w:rPr>
        <w:t xml:space="preserve"> related to </w:t>
      </w:r>
      <w:r w:rsidRPr="001A1612">
        <w:rPr>
          <w:rFonts w:ascii="Times New Roman" w:eastAsia="宋体" w:hAnsi="Times New Roman" w:hint="eastAsia"/>
          <w:sz w:val="20"/>
          <w:szCs w:val="20"/>
          <w:lang w:val="en-US" w:eastAsia="zh-CN"/>
        </w:rPr>
        <w:t>AI/ML positioning</w:t>
      </w:r>
      <w:r w:rsidRPr="001A1612">
        <w:rPr>
          <w:rFonts w:ascii="Times New Roman" w:eastAsia="宋体" w:hAnsi="Times New Roman"/>
          <w:sz w:val="20"/>
          <w:szCs w:val="20"/>
          <w:lang w:val="en-US" w:eastAsia="zh-CN"/>
        </w:rPr>
        <w:t xml:space="preserve"> is </w:t>
      </w:r>
      <w:r w:rsidR="00495543" w:rsidRPr="001A1612">
        <w:rPr>
          <w:rFonts w:ascii="Times New Roman" w:eastAsia="宋体" w:hAnsi="Times New Roman"/>
          <w:sz w:val="20"/>
          <w:szCs w:val="20"/>
          <w:lang w:val="en-US" w:eastAsia="zh-CN"/>
        </w:rPr>
        <w:t xml:space="preserve">given </w:t>
      </w:r>
      <w:r w:rsidRPr="001A1612">
        <w:rPr>
          <w:rFonts w:ascii="Times New Roman" w:eastAsia="宋体" w:hAnsi="Times New Roman"/>
          <w:sz w:val="20"/>
          <w:szCs w:val="20"/>
          <w:lang w:val="en-US" w:eastAsia="zh-CN"/>
        </w:rPr>
        <w:t>as follows:</w:t>
      </w:r>
    </w:p>
    <w:tbl>
      <w:tblPr>
        <w:tblStyle w:val="af6"/>
        <w:tblW w:w="0" w:type="auto"/>
        <w:tblLook w:val="04A0" w:firstRow="1" w:lastRow="0" w:firstColumn="1" w:lastColumn="0" w:noHBand="0" w:noVBand="1"/>
      </w:tblPr>
      <w:tblGrid>
        <w:gridCol w:w="9016"/>
      </w:tblGrid>
      <w:tr w:rsidR="00073BC5" w:rsidRPr="001A1612">
        <w:tc>
          <w:tcPr>
            <w:tcW w:w="9242" w:type="dxa"/>
          </w:tcPr>
          <w:p w:rsidR="00495543" w:rsidRPr="001A1612" w:rsidRDefault="00495543" w:rsidP="004B1C7A">
            <w:pPr>
              <w:widowControl/>
              <w:numPr>
                <w:ilvl w:val="0"/>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Positioning accuracy enhancements, encompassing [RAN1/RAN2/RAN3]:</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Direct AI/ML positioning:</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1: </w:t>
            </w:r>
            <w:r w:rsidRPr="001A1612">
              <w:rPr>
                <w:rFonts w:ascii="Times New Roman" w:hAnsi="Times New Roman"/>
                <w:sz w:val="20"/>
                <w:szCs w:val="20"/>
              </w:rPr>
              <w:t>UE-based positioning with UE-side model, direct AI/ML positioning</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Case 2b: </w:t>
            </w:r>
            <w:r w:rsidRPr="001A1612">
              <w:rPr>
                <w:rFonts w:ascii="Times New Roman" w:hAnsi="Times New Roman"/>
                <w:sz w:val="20"/>
                <w:szCs w:val="20"/>
              </w:rPr>
              <w:t>UE-assisted/LMF-based positioning with LMF-side model, direct AI/ML positioning</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3b:</w:t>
            </w:r>
            <w:r w:rsidRPr="001A1612">
              <w:rPr>
                <w:rFonts w:ascii="Times New Roman" w:hAnsi="Times New Roman"/>
                <w:sz w:val="20"/>
                <w:szCs w:val="20"/>
              </w:rPr>
              <w:t xml:space="preserve"> NG-RAN node assisted positioning with LMF-side model, direct AI/ML positioning</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 xml:space="preserve">AI/ML assisted positioning </w:t>
            </w:r>
            <w:r w:rsidRPr="001A1612">
              <w:rPr>
                <w:rFonts w:ascii="Times New Roman" w:hAnsi="Times New Roman"/>
                <w:bCs/>
                <w:sz w:val="20"/>
                <w:szCs w:val="20"/>
              </w:rPr>
              <w:tab/>
            </w:r>
            <w:r w:rsidRPr="001A1612">
              <w:rPr>
                <w:rFonts w:ascii="Times New Roman" w:hAnsi="Times New Roman"/>
                <w:bCs/>
                <w:sz w:val="20"/>
                <w:szCs w:val="20"/>
              </w:rPr>
              <w:tab/>
              <w:t xml:space="preserve"> </w:t>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color w:val="BFBFBF"/>
                <w:sz w:val="20"/>
                <w:szCs w:val="20"/>
              </w:rPr>
            </w:pPr>
            <w:r w:rsidRPr="001A1612">
              <w:rPr>
                <w:rFonts w:ascii="Times New Roman" w:hAnsi="Times New Roman"/>
                <w:bCs/>
                <w:sz w:val="20"/>
                <w:szCs w:val="20"/>
              </w:rPr>
              <w:t>(2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Case 2a: </w:t>
            </w:r>
            <w:r w:rsidRPr="001A1612">
              <w:rPr>
                <w:rFonts w:ascii="Times New Roman" w:hAnsi="Times New Roman"/>
                <w:sz w:val="20"/>
                <w:szCs w:val="20"/>
              </w:rPr>
              <w:t>UE-assisted/LMF-based positioning with UE-side model, AI/ML assisted positioning</w:t>
            </w:r>
            <w:r w:rsidRPr="001A1612">
              <w:rPr>
                <w:rFonts w:ascii="Times New Roman" w:hAnsi="Times New Roman"/>
                <w:bCs/>
                <w:color w:val="BFBFBF"/>
                <w:sz w:val="20"/>
                <w:szCs w:val="20"/>
              </w:rPr>
              <w:tab/>
            </w:r>
          </w:p>
          <w:p w:rsidR="00495543" w:rsidRPr="001A1612" w:rsidRDefault="00495543" w:rsidP="004B1C7A">
            <w:pPr>
              <w:widowControl/>
              <w:numPr>
                <w:ilvl w:val="2"/>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(1</w:t>
            </w:r>
            <w:r w:rsidRPr="001A1612">
              <w:rPr>
                <w:rFonts w:ascii="Times New Roman" w:hAnsi="Times New Roman"/>
                <w:bCs/>
                <w:sz w:val="20"/>
                <w:szCs w:val="20"/>
                <w:vertAlign w:val="superscript"/>
              </w:rPr>
              <w:t>st</w:t>
            </w:r>
            <w:r w:rsidRPr="001A1612">
              <w:rPr>
                <w:rFonts w:ascii="Times New Roman" w:hAnsi="Times New Roman"/>
                <w:bCs/>
                <w:sz w:val="20"/>
                <w:szCs w:val="20"/>
              </w:rPr>
              <w:t xml:space="preserve"> priority) Case 3a: </w:t>
            </w:r>
            <w:r w:rsidRPr="001A1612">
              <w:rPr>
                <w:rFonts w:ascii="Times New Roman" w:hAnsi="Times New Roman"/>
                <w:sz w:val="20"/>
                <w:szCs w:val="20"/>
              </w:rPr>
              <w:t xml:space="preserve">NG-RAN node assisted positioning with </w:t>
            </w:r>
            <w:proofErr w:type="spellStart"/>
            <w:r w:rsidRPr="001A1612">
              <w:rPr>
                <w:rFonts w:ascii="Times New Roman" w:hAnsi="Times New Roman"/>
                <w:sz w:val="20"/>
                <w:szCs w:val="20"/>
              </w:rPr>
              <w:t>gNB</w:t>
            </w:r>
            <w:proofErr w:type="spellEnd"/>
            <w:r w:rsidRPr="001A1612">
              <w:rPr>
                <w:rFonts w:ascii="Times New Roman" w:hAnsi="Times New Roman"/>
                <w:sz w:val="20"/>
                <w:szCs w:val="20"/>
              </w:rPr>
              <w:t>-side model, AI/ML assisted positioning</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Specify necessary measurements, signalling/mechanism(s) to facilitate LCM operations specific to the Positioning accuracy enhancements use cases, if any</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Investigate and specify the necessary signalling of necessary measurement enhancements (if any)</w:t>
            </w:r>
          </w:p>
          <w:p w:rsidR="00495543"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rFonts w:ascii="Times New Roman" w:hAnsi="Times New Roman"/>
                <w:bCs/>
                <w:sz w:val="20"/>
                <w:szCs w:val="20"/>
              </w:rPr>
            </w:pPr>
            <w:r w:rsidRPr="001A1612">
              <w:rPr>
                <w:rFonts w:ascii="Times New Roman" w:hAnsi="Times New Roman"/>
                <w:bCs/>
                <w:sz w:val="20"/>
                <w:szCs w:val="20"/>
              </w:rPr>
              <w:t>Enabling method(s) to ensure consistency between training and inference regarding NW-side additional conditions (if identified) for inference at UE for relevant positioning sub use cases</w:t>
            </w:r>
          </w:p>
          <w:p w:rsidR="00073BC5" w:rsidRPr="001A1612" w:rsidRDefault="00495543" w:rsidP="004B1C7A">
            <w:pPr>
              <w:widowControl/>
              <w:numPr>
                <w:ilvl w:val="1"/>
                <w:numId w:val="7"/>
              </w:numPr>
              <w:overflowPunct w:val="0"/>
              <w:autoSpaceDE w:val="0"/>
              <w:autoSpaceDN w:val="0"/>
              <w:adjustRightInd w:val="0"/>
              <w:snapToGrid w:val="0"/>
              <w:spacing w:before="50" w:after="50" w:line="240" w:lineRule="auto"/>
              <w:jc w:val="left"/>
              <w:textAlignment w:val="baseline"/>
              <w:rPr>
                <w:bCs/>
                <w:sz w:val="20"/>
                <w:szCs w:val="20"/>
              </w:rPr>
            </w:pPr>
            <w:r w:rsidRPr="001A1612">
              <w:rPr>
                <w:rFonts w:ascii="Times New Roman" w:hAnsi="Times New Roman"/>
                <w:bCs/>
                <w:sz w:val="20"/>
                <w:szCs w:val="20"/>
              </w:rPr>
              <w:t>Note: RAN1 will not discuss any proposals targeting 2</w:t>
            </w:r>
            <w:r w:rsidRPr="001A1612">
              <w:rPr>
                <w:rFonts w:ascii="Times New Roman" w:hAnsi="Times New Roman"/>
                <w:bCs/>
                <w:sz w:val="20"/>
                <w:szCs w:val="20"/>
                <w:vertAlign w:val="superscript"/>
              </w:rPr>
              <w:t>nd</w:t>
            </w:r>
            <w:r w:rsidRPr="001A1612">
              <w:rPr>
                <w:rFonts w:ascii="Times New Roman" w:hAnsi="Times New Roman"/>
                <w:bCs/>
                <w:sz w:val="20"/>
                <w:szCs w:val="20"/>
              </w:rPr>
              <w:t xml:space="preserve"> priority issues in Q4 of 2024.</w:t>
            </w:r>
          </w:p>
        </w:tc>
      </w:tr>
    </w:tbl>
    <w:p w:rsidR="00073BC5" w:rsidRDefault="00247C45" w:rsidP="004B1C7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 xml:space="preserve">This contribution provides our view on LCM for </w:t>
      </w:r>
      <w:r>
        <w:rPr>
          <w:rFonts w:ascii="Times New Roman" w:eastAsia="宋体" w:hAnsi="Times New Roman" w:hint="eastAsia"/>
          <w:sz w:val="20"/>
          <w:szCs w:val="20"/>
          <w:lang w:val="en-US" w:eastAsia="zh-CN"/>
        </w:rPr>
        <w:t>AI/ML positioning use case</w:t>
      </w:r>
      <w:r>
        <w:rPr>
          <w:rFonts w:ascii="Times New Roman" w:eastAsia="宋体" w:hAnsi="Times New Roman"/>
          <w:sz w:val="20"/>
          <w:szCs w:val="20"/>
          <w:lang w:val="en-US" w:eastAsia="zh-CN"/>
        </w:rPr>
        <w:t xml:space="preserve">, focusing on </w:t>
      </w:r>
      <w:r>
        <w:rPr>
          <w:rFonts w:ascii="Times New Roman" w:eastAsia="宋体" w:hAnsi="Times New Roman" w:hint="eastAsia"/>
          <w:sz w:val="20"/>
          <w:szCs w:val="20"/>
          <w:lang w:val="en-US" w:eastAsia="zh-CN"/>
        </w:rPr>
        <w:t>use case 1/2a/2b (high priority from RAN2 perspective) and use case 3a/3b</w:t>
      </w:r>
      <w:r w:rsidR="00E9458A">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(low priority from RAN2 perspective)</w:t>
      </w:r>
      <w:r>
        <w:rPr>
          <w:rFonts w:ascii="Times New Roman" w:eastAsia="宋体" w:hAnsi="Times New Roman"/>
          <w:sz w:val="20"/>
          <w:szCs w:val="20"/>
          <w:lang w:val="en-US" w:eastAsia="zh-CN"/>
        </w:rPr>
        <w:t xml:space="preserve">.  </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sz w:val="28"/>
          <w:szCs w:val="28"/>
          <w:lang w:val="en-US" w:eastAsia="zh-CN"/>
        </w:rPr>
      </w:pPr>
      <w:r>
        <w:rPr>
          <w:rFonts w:cs="Arial"/>
          <w:kern w:val="0"/>
          <w:sz w:val="28"/>
          <w:szCs w:val="28"/>
          <w:lang w:val="en-US" w:eastAsia="zh-CN"/>
        </w:rPr>
        <w:t>Discussion</w:t>
      </w:r>
    </w:p>
    <w:p w:rsidR="00073BC5"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The </w:t>
      </w:r>
      <w:r w:rsidR="001A1612">
        <w:rPr>
          <w:rFonts w:ascii="Times New Roman" w:eastAsia="宋体" w:hAnsi="Times New Roman"/>
          <w:sz w:val="20"/>
          <w:szCs w:val="20"/>
          <w:lang w:val="en-US" w:eastAsia="zh-CN"/>
        </w:rPr>
        <w:t xml:space="preserve">inference procedure of </w:t>
      </w:r>
      <w:r>
        <w:rPr>
          <w:rFonts w:ascii="Times New Roman" w:eastAsia="宋体" w:hAnsi="Times New Roman" w:hint="eastAsia"/>
          <w:sz w:val="20"/>
          <w:szCs w:val="20"/>
          <w:lang w:val="en-US" w:eastAsia="zh-CN"/>
        </w:rPr>
        <w:t xml:space="preserve">5 AI/ML positioning use cases described in the WID </w:t>
      </w:r>
      <w:r w:rsidR="001A1612">
        <w:rPr>
          <w:rFonts w:ascii="Times New Roman" w:eastAsia="宋体" w:hAnsi="Times New Roman"/>
          <w:sz w:val="20"/>
          <w:szCs w:val="20"/>
          <w:lang w:val="en-US" w:eastAsia="zh-CN"/>
        </w:rPr>
        <w:t>are</w:t>
      </w:r>
      <w:r>
        <w:rPr>
          <w:rFonts w:ascii="Times New Roman" w:eastAsia="宋体" w:hAnsi="Times New Roman" w:hint="eastAsia"/>
          <w:sz w:val="20"/>
          <w:szCs w:val="20"/>
          <w:lang w:val="en-US" w:eastAsia="zh-CN"/>
        </w:rPr>
        <w:t xml:space="preserve"> briefly depicted as follows: </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3728085" cy="935990"/>
            <wp:effectExtent l="0" t="0" r="5715" b="16510"/>
            <wp:docPr id="8" name="图片 8" descr="usecas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secase 1"/>
                    <pic:cNvPicPr>
                      <a:picLocks noChangeAspect="1"/>
                    </pic:cNvPicPr>
                  </pic:nvPicPr>
                  <pic:blipFill>
                    <a:blip r:embed="rId8"/>
                    <a:stretch>
                      <a:fillRect/>
                    </a:stretch>
                  </pic:blipFill>
                  <pic:spPr>
                    <a:xfrm>
                      <a:off x="0" y="0"/>
                      <a:ext cx="3728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1. Use case 1, model inference is at UE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extent cx="4596130" cy="972185"/>
            <wp:effectExtent l="0" t="0" r="0" b="18415"/>
            <wp:docPr id="9" name="图片 9" descr="usecase 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usecase 2a"/>
                    <pic:cNvPicPr>
                      <a:picLocks noChangeAspect="1"/>
                    </pic:cNvPicPr>
                  </pic:nvPicPr>
                  <pic:blipFill>
                    <a:blip r:embed="rId9"/>
                    <a:stretch>
                      <a:fillRect/>
                    </a:stretch>
                  </pic:blipFill>
                  <pic:spPr>
                    <a:xfrm>
                      <a:off x="0" y="0"/>
                      <a:ext cx="4596130" cy="972185"/>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2. Use case 2a, model inference is at UE side</w:t>
      </w:r>
      <w:r w:rsidR="00954DD4">
        <w:rPr>
          <w:rFonts w:ascii="Times New Roman" w:hAnsi="Times New Roman"/>
          <w:sz w:val="20"/>
          <w:szCs w:val="20"/>
          <w:lang w:val="en-US" w:eastAsia="zh-CN"/>
        </w:rPr>
        <w:t xml:space="preserve"> (2</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drawing>
          <wp:inline distT="0" distB="0" distL="114300" distR="114300">
            <wp:extent cx="3990975" cy="935990"/>
            <wp:effectExtent l="0" t="0" r="0" b="16510"/>
            <wp:docPr id="10" name="图片 10" descr="usecase 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usecase 2b"/>
                    <pic:cNvPicPr>
                      <a:picLocks noChangeAspect="1"/>
                    </pic:cNvPicPr>
                  </pic:nvPicPr>
                  <pic:blipFill>
                    <a:blip r:embed="rId10"/>
                    <a:stretch>
                      <a:fillRect/>
                    </a:stretch>
                  </pic:blipFill>
                  <pic:spPr>
                    <a:xfrm>
                      <a:off x="0" y="0"/>
                      <a:ext cx="399097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3. Use case 2b, model inference is at LMF side</w:t>
      </w:r>
      <w:r w:rsidR="00954DD4">
        <w:rPr>
          <w:rFonts w:ascii="Times New Roman" w:hAnsi="Times New Roman"/>
          <w:sz w:val="20"/>
          <w:szCs w:val="20"/>
          <w:lang w:val="en-US" w:eastAsia="zh-CN"/>
        </w:rPr>
        <w:t xml:space="preserve"> (2</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drawing>
          <wp:inline distT="0" distB="0" distL="114300" distR="114300">
            <wp:extent cx="4409440" cy="935990"/>
            <wp:effectExtent l="0" t="0" r="0" b="16510"/>
            <wp:docPr id="11" name="图片 11" descr="usecase 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secase 3a"/>
                    <pic:cNvPicPr>
                      <a:picLocks noChangeAspect="1"/>
                    </pic:cNvPicPr>
                  </pic:nvPicPr>
                  <pic:blipFill>
                    <a:blip r:embed="rId11"/>
                    <a:stretch>
                      <a:fillRect/>
                    </a:stretch>
                  </pic:blipFill>
                  <pic:spPr>
                    <a:xfrm>
                      <a:off x="0" y="0"/>
                      <a:ext cx="4409440"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 xml:space="preserve">Figure 4. Use case 3a, model inference is at </w:t>
      </w:r>
      <w:proofErr w:type="spellStart"/>
      <w:r>
        <w:rPr>
          <w:rFonts w:ascii="Times New Roman" w:hAnsi="Times New Roman" w:hint="eastAsia"/>
          <w:sz w:val="20"/>
          <w:szCs w:val="20"/>
          <w:lang w:val="en-US" w:eastAsia="zh-CN"/>
        </w:rPr>
        <w:t>gNB</w:t>
      </w:r>
      <w:proofErr w:type="spellEnd"/>
      <w:r>
        <w:rPr>
          <w:rFonts w:ascii="Times New Roman" w:hAnsi="Times New Roman" w:hint="eastAsia"/>
          <w:sz w:val="20"/>
          <w:szCs w:val="20"/>
          <w:lang w:val="en-US" w:eastAsia="zh-CN"/>
        </w:rPr>
        <w:t xml:space="preserve">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jc w:val="center"/>
        <w:rPr>
          <w:sz w:val="20"/>
          <w:szCs w:val="20"/>
          <w:lang w:val="en-US" w:eastAsia="zh-CN"/>
        </w:rPr>
      </w:pPr>
      <w:r>
        <w:rPr>
          <w:noProof/>
          <w:sz w:val="20"/>
          <w:szCs w:val="20"/>
          <w:lang w:val="en-US" w:eastAsia="zh-CN"/>
        </w:rPr>
        <w:drawing>
          <wp:inline distT="0" distB="0" distL="114300" distR="114300">
            <wp:extent cx="3982085" cy="935990"/>
            <wp:effectExtent l="0" t="0" r="0" b="16510"/>
            <wp:docPr id="12" name="图片 12" descr="usecase 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usecase 3b"/>
                    <pic:cNvPicPr>
                      <a:picLocks noChangeAspect="1"/>
                    </pic:cNvPicPr>
                  </pic:nvPicPr>
                  <pic:blipFill>
                    <a:blip r:embed="rId12"/>
                    <a:stretch>
                      <a:fillRect/>
                    </a:stretch>
                  </pic:blipFill>
                  <pic:spPr>
                    <a:xfrm>
                      <a:off x="0" y="0"/>
                      <a:ext cx="3982085" cy="935990"/>
                    </a:xfrm>
                    <a:prstGeom prst="rect">
                      <a:avLst/>
                    </a:prstGeom>
                  </pic:spPr>
                </pic:pic>
              </a:graphicData>
            </a:graphic>
          </wp:inline>
        </w:drawing>
      </w:r>
    </w:p>
    <w:p w:rsidR="00073BC5" w:rsidRDefault="00247C45" w:rsidP="004B1C7A">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hint="eastAsia"/>
          <w:sz w:val="20"/>
          <w:szCs w:val="20"/>
          <w:lang w:val="en-US" w:eastAsia="zh-CN"/>
        </w:rPr>
        <w:t>Figure 5. Use case 3b, model inference is at LMF side</w:t>
      </w:r>
      <w:r w:rsidR="00954DD4">
        <w:rPr>
          <w:rFonts w:ascii="Times New Roman" w:hAnsi="Times New Roman"/>
          <w:sz w:val="20"/>
          <w:szCs w:val="20"/>
          <w:lang w:val="en-US" w:eastAsia="zh-CN"/>
        </w:rPr>
        <w:t xml:space="preserve"> (1</w:t>
      </w:r>
      <w:r w:rsidR="00954DD4" w:rsidRPr="00954DD4">
        <w:rPr>
          <w:rFonts w:ascii="Times New Roman" w:hAnsi="Times New Roman"/>
          <w:sz w:val="20"/>
          <w:szCs w:val="20"/>
          <w:vertAlign w:val="superscript"/>
          <w:lang w:val="en-US" w:eastAsia="zh-CN"/>
        </w:rPr>
        <w:t>st</w:t>
      </w:r>
      <w:r w:rsidR="00954DD4">
        <w:rPr>
          <w:rFonts w:ascii="Times New Roman" w:hAnsi="Times New Roman"/>
          <w:sz w:val="20"/>
          <w:szCs w:val="20"/>
          <w:lang w:val="en-US" w:eastAsia="zh-CN"/>
        </w:rPr>
        <w:t xml:space="preserve"> </w:t>
      </w:r>
      <w:proofErr w:type="spellStart"/>
      <w:r w:rsidR="00954DD4">
        <w:rPr>
          <w:rFonts w:ascii="Times New Roman" w:hAnsi="Times New Roman"/>
          <w:sz w:val="20"/>
          <w:szCs w:val="20"/>
          <w:lang w:val="en-US" w:eastAsia="zh-CN"/>
        </w:rPr>
        <w:t>priotrity</w:t>
      </w:r>
      <w:proofErr w:type="spellEnd"/>
      <w:r w:rsidR="00954DD4">
        <w:rPr>
          <w:rFonts w:ascii="Times New Roman" w:hAnsi="Times New Roman"/>
          <w:sz w:val="20"/>
          <w:szCs w:val="20"/>
          <w:lang w:val="en-US" w:eastAsia="zh-CN"/>
        </w:rPr>
        <w:t>)</w:t>
      </w:r>
    </w:p>
    <w:p w:rsidR="00073BC5"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t xml:space="preserve">It can be seen that among the 5 use cases, only use case 1, use case 2a and use case 2b are </w:t>
      </w:r>
      <w:r w:rsidR="001138FC">
        <w:rPr>
          <w:rFonts w:ascii="Times New Roman" w:eastAsia="宋体" w:hAnsi="Times New Roman" w:hint="eastAsia"/>
          <w:sz w:val="20"/>
          <w:szCs w:val="20"/>
          <w:lang w:val="en-US" w:eastAsia="zh-CN"/>
        </w:rPr>
        <w:t xml:space="preserve">involved with LMF-UE </w:t>
      </w:r>
      <w:r w:rsidR="001138FC">
        <w:rPr>
          <w:rFonts w:ascii="Times New Roman" w:eastAsia="宋体" w:hAnsi="Times New Roman"/>
          <w:sz w:val="20"/>
          <w:szCs w:val="20"/>
          <w:lang w:val="en-US" w:eastAsia="zh-CN"/>
        </w:rPr>
        <w:t>signaling</w:t>
      </w:r>
      <w:r w:rsidR="001138FC">
        <w:rPr>
          <w:rFonts w:ascii="Times New Roman" w:eastAsia="宋体" w:hAnsi="Times New Roman" w:hint="eastAsia"/>
          <w:sz w:val="20"/>
          <w:szCs w:val="20"/>
          <w:lang w:val="en-US" w:eastAsia="zh-CN"/>
        </w:rPr>
        <w:t>,</w:t>
      </w:r>
      <w:r w:rsidR="001138FC">
        <w:rPr>
          <w:rFonts w:ascii="Times New Roman" w:eastAsia="宋体" w:hAnsi="Times New Roman"/>
          <w:sz w:val="20"/>
          <w:szCs w:val="20"/>
          <w:lang w:val="en-US" w:eastAsia="zh-CN"/>
        </w:rPr>
        <w:t xml:space="preserve"> wherein use case 1 is the 1</w:t>
      </w:r>
      <w:r w:rsidR="001138FC" w:rsidRPr="001138FC">
        <w:rPr>
          <w:rFonts w:ascii="Times New Roman" w:eastAsia="宋体" w:hAnsi="Times New Roman"/>
          <w:sz w:val="20"/>
          <w:szCs w:val="20"/>
          <w:vertAlign w:val="superscript"/>
          <w:lang w:val="en-US" w:eastAsia="zh-CN"/>
        </w:rPr>
        <w:t>st</w:t>
      </w:r>
      <w:r w:rsidR="001138FC">
        <w:rPr>
          <w:rFonts w:ascii="Times New Roman" w:eastAsia="宋体" w:hAnsi="Times New Roman"/>
          <w:sz w:val="20"/>
          <w:szCs w:val="20"/>
          <w:lang w:val="en-US" w:eastAsia="zh-CN"/>
        </w:rPr>
        <w:t xml:space="preserve"> priority.</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t>
      </w:r>
      <w:r w:rsidR="00E167F5">
        <w:rPr>
          <w:rFonts w:ascii="Times New Roman" w:eastAsia="宋体" w:hAnsi="Times New Roman"/>
          <w:b/>
          <w:bCs/>
          <w:i/>
          <w:iCs/>
          <w:sz w:val="20"/>
          <w:szCs w:val="20"/>
          <w:lang w:val="en-US" w:eastAsia="zh-CN"/>
        </w:rPr>
        <w:t>U</w:t>
      </w:r>
      <w:r>
        <w:rPr>
          <w:rFonts w:ascii="Times New Roman" w:eastAsia="宋体" w:hAnsi="Times New Roman" w:hint="eastAsia"/>
          <w:b/>
          <w:bCs/>
          <w:i/>
          <w:iCs/>
          <w:sz w:val="20"/>
          <w:szCs w:val="20"/>
          <w:lang w:val="en-US" w:eastAsia="zh-CN"/>
        </w:rPr>
        <w:t xml:space="preserve">se case 1, use case 2a and use case 2b have clear </w:t>
      </w:r>
      <w:r w:rsidR="001138FC">
        <w:rPr>
          <w:rFonts w:ascii="Times New Roman" w:eastAsia="宋体" w:hAnsi="Times New Roman" w:hint="eastAsia"/>
          <w:b/>
          <w:bCs/>
          <w:i/>
          <w:iCs/>
          <w:sz w:val="20"/>
          <w:szCs w:val="20"/>
          <w:lang w:val="en-US" w:eastAsia="zh-CN"/>
        </w:rPr>
        <w:t xml:space="preserve">RAN2 LPP specification impacts, wherein </w:t>
      </w:r>
      <w:r w:rsidR="001138FC" w:rsidRPr="001138FC">
        <w:rPr>
          <w:rFonts w:ascii="Times New Roman" w:eastAsia="宋体" w:hAnsi="Times New Roman"/>
          <w:b/>
          <w:bCs/>
          <w:i/>
          <w:iCs/>
          <w:sz w:val="20"/>
          <w:szCs w:val="20"/>
          <w:lang w:val="en-US" w:eastAsia="zh-CN"/>
        </w:rPr>
        <w:t>use case 1 is the 1</w:t>
      </w:r>
      <w:r w:rsidR="001138FC" w:rsidRPr="00697903">
        <w:rPr>
          <w:rFonts w:ascii="Times New Roman" w:eastAsia="宋体" w:hAnsi="Times New Roman"/>
          <w:b/>
          <w:bCs/>
          <w:i/>
          <w:iCs/>
          <w:sz w:val="20"/>
          <w:szCs w:val="20"/>
          <w:vertAlign w:val="superscript"/>
          <w:lang w:val="en-US" w:eastAsia="zh-CN"/>
        </w:rPr>
        <w:t>st</w:t>
      </w:r>
      <w:r w:rsidR="001138FC" w:rsidRPr="001138FC">
        <w:rPr>
          <w:rFonts w:ascii="Times New Roman" w:eastAsia="宋体" w:hAnsi="Times New Roman"/>
          <w:b/>
          <w:bCs/>
          <w:i/>
          <w:iCs/>
          <w:sz w:val="20"/>
          <w:szCs w:val="20"/>
          <w:lang w:val="en-US" w:eastAsia="zh-CN"/>
        </w:rPr>
        <w:t xml:space="preserve"> priority.</w:t>
      </w:r>
    </w:p>
    <w:p w:rsidR="00073BC5" w:rsidRDefault="00247C45" w:rsidP="004B1C7A">
      <w:pPr>
        <w:pStyle w:val="2"/>
        <w:snapToGrid w:val="0"/>
        <w:spacing w:before="50" w:after="50"/>
        <w:rPr>
          <w:lang w:val="en-US" w:eastAsia="zh-CN"/>
        </w:rPr>
      </w:pPr>
      <w:r>
        <w:rPr>
          <w:rFonts w:hint="eastAsia"/>
          <w:lang w:val="en-US" w:eastAsia="zh-CN"/>
        </w:rPr>
        <w:t>LCM of UE involved use case (use case 1, 2a and 2b)</w:t>
      </w:r>
    </w:p>
    <w:p w:rsidR="00CF0657" w:rsidRDefault="00CF0657" w:rsidP="004B1C7A">
      <w:pPr>
        <w:pStyle w:val="3"/>
        <w:snapToGrid w:val="0"/>
        <w:spacing w:before="50" w:after="50" w:line="240" w:lineRule="auto"/>
        <w:rPr>
          <w:lang w:val="en-US" w:eastAsia="zh-CN"/>
        </w:rPr>
      </w:pPr>
      <w:r>
        <w:rPr>
          <w:lang w:val="en-US" w:eastAsia="zh-CN"/>
        </w:rPr>
        <w:t>F</w:t>
      </w:r>
      <w:r>
        <w:rPr>
          <w:rFonts w:hint="eastAsia"/>
          <w:lang w:val="en-US" w:eastAsia="zh-CN"/>
        </w:rPr>
        <w:t>unctionality</w:t>
      </w:r>
      <w:r w:rsidR="00B85FF6">
        <w:rPr>
          <w:rFonts w:eastAsiaTheme="minorEastAsia" w:hint="eastAsia"/>
          <w:lang w:val="en-US" w:eastAsia="zh-CN"/>
        </w:rPr>
        <w:t xml:space="preserve">/AI </w:t>
      </w:r>
      <w:r w:rsidR="00B85FF6">
        <w:rPr>
          <w:lang w:val="en-US" w:eastAsia="zh-CN"/>
        </w:rPr>
        <w:t>model</w:t>
      </w:r>
      <w:r>
        <w:rPr>
          <w:rFonts w:hint="eastAsia"/>
          <w:lang w:val="en-US" w:eastAsia="zh-CN"/>
        </w:rPr>
        <w:t xml:space="preserve"> </w:t>
      </w:r>
      <w:r>
        <w:rPr>
          <w:lang w:val="en-US" w:eastAsia="zh-CN"/>
        </w:rPr>
        <w:t>activation</w:t>
      </w:r>
    </w:p>
    <w:p w:rsidR="007D149C" w:rsidRPr="00322AA6" w:rsidRDefault="007D149C"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discussion so far, a comprehensive understanding of functionality and AI model is, the functionality can be recognized per use case, different functionality can be distinguished by different UE capability and different UE applicable functionality. Under each functionality, there can be multiple AI models, different models can be distinguished by different NW/UE additional conditions.</w:t>
      </w:r>
    </w:p>
    <w:p w:rsidR="007D149C" w:rsidRPr="00322AA6" w:rsidRDefault="007D149C" w:rsidP="004B1C7A">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66995">
        <w:rPr>
          <w:rFonts w:ascii="Times New Roman" w:eastAsia="宋体" w:hAnsi="Times New Roman" w:hint="eastAsia"/>
          <w:noProof/>
          <w:sz w:val="13"/>
          <w:lang w:val="en-US" w:eastAsia="zh-CN"/>
        </w:rPr>
        <w:lastRenderedPageBreak/>
        <w:drawing>
          <wp:inline distT="0" distB="0" distL="114300" distR="114300" wp14:anchorId="0C1FBAF5" wp14:editId="385407A5">
            <wp:extent cx="4148361" cy="1944000"/>
            <wp:effectExtent l="0" t="0" r="0" b="0"/>
            <wp:docPr id="13" name="图片 13" descr="functionality mod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unctionality model"/>
                    <pic:cNvPicPr>
                      <a:picLocks noChangeAspect="1"/>
                    </pic:cNvPicPr>
                  </pic:nvPicPr>
                  <pic:blipFill>
                    <a:blip r:embed="rId13"/>
                    <a:stretch>
                      <a:fillRect/>
                    </a:stretch>
                  </pic:blipFill>
                  <pic:spPr>
                    <a:xfrm>
                      <a:off x="0" y="0"/>
                      <a:ext cx="4148361" cy="1944000"/>
                    </a:xfrm>
                    <a:prstGeom prst="rect">
                      <a:avLst/>
                    </a:prstGeom>
                  </pic:spPr>
                </pic:pic>
              </a:graphicData>
            </a:graphic>
          </wp:inline>
        </w:drawing>
      </w:r>
    </w:p>
    <w:p w:rsidR="007D149C" w:rsidRPr="00322AA6" w:rsidRDefault="007D149C" w:rsidP="004B1C7A">
      <w:pPr>
        <w:adjustRightInd w:val="0"/>
        <w:snapToGrid w:val="0"/>
        <w:spacing w:beforeLines="50" w:before="156" w:afterLines="50" w:after="156" w:line="240" w:lineRule="auto"/>
        <w:jc w:val="center"/>
        <w:rPr>
          <w:rFonts w:ascii="Times New Roman" w:eastAsia="宋体" w:hAnsi="Times New Roman"/>
          <w:sz w:val="20"/>
          <w:lang w:val="en-US" w:eastAsia="zh-CN"/>
        </w:rPr>
      </w:pPr>
      <w:r w:rsidRPr="00322AA6">
        <w:rPr>
          <w:rFonts w:ascii="Times New Roman" w:eastAsia="宋体" w:hAnsi="Times New Roman" w:hint="eastAsia"/>
          <w:sz w:val="20"/>
          <w:lang w:val="en-US" w:eastAsia="zh-CN"/>
        </w:rPr>
        <w:t>Figure 6. An example relationship between functionality and AI model</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RAN2#125-bis</w:t>
      </w:r>
      <w:r w:rsidR="00E167F5">
        <w:rPr>
          <w:rFonts w:ascii="Times New Roman" w:eastAsia="宋体" w:hAnsi="Times New Roman"/>
          <w:sz w:val="20"/>
          <w:lang w:val="en-US" w:eastAsia="zh-CN"/>
        </w:rPr>
        <w:t xml:space="preserve"> </w:t>
      </w:r>
      <w:r w:rsidRPr="00322AA6">
        <w:rPr>
          <w:rFonts w:ascii="Times New Roman" w:eastAsia="宋体" w:hAnsi="Times New Roman" w:hint="eastAsia"/>
          <w:sz w:val="20"/>
          <w:lang w:val="en-US" w:eastAsia="zh-CN"/>
        </w:rPr>
        <w:t>[2] has made the following agreement for UE side model:</w:t>
      </w:r>
    </w:p>
    <w:tbl>
      <w:tblPr>
        <w:tblStyle w:val="af6"/>
        <w:tblW w:w="0" w:type="auto"/>
        <w:tblLook w:val="04A0" w:firstRow="1" w:lastRow="0" w:firstColumn="1" w:lastColumn="0" w:noHBand="0" w:noVBand="1"/>
      </w:tblPr>
      <w:tblGrid>
        <w:gridCol w:w="9016"/>
      </w:tblGrid>
      <w:tr w:rsidR="00073BC5" w:rsidRPr="00322AA6">
        <w:tc>
          <w:tcPr>
            <w:tcW w:w="9242" w:type="dxa"/>
          </w:tcPr>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“UE-autonomous, UE’s decision is not reported to the network” is not considered for Rel-19</w:t>
            </w:r>
            <w:r w:rsidRPr="00322AA6">
              <w:rPr>
                <w:rFonts w:ascii="Times New Roman" w:eastAsia="宋体" w:hAnsi="Times New Roman" w:hint="eastAsia"/>
                <w:sz w:val="20"/>
                <w:lang w:val="en-US" w:eastAsia="zh-CN"/>
              </w:rPr>
              <w:t>.</w:t>
            </w:r>
          </w:p>
        </w:tc>
      </w:tr>
    </w:tbl>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1: LMF activates/deactivates the functionality, and LMF activates/deactivates the AI model of the functionality.</w:t>
      </w:r>
    </w:p>
    <w:p w:rsidR="00073BC5" w:rsidRPr="00322AA6" w:rsidRDefault="00247C45" w:rsidP="004B1C7A">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1 means whether UE activates/deactivates use case 1, use case 2a or use case 2b is determined and indicated by LMF. For use case 1 and use case 2a where the AI model is at UE side, LMF should further determine which AI model under the indicated use case should be activated/deactivated.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 and LMF should also know the relationship between UE side additional condition and AI model, so that LMF knows which AI model is available/unavailable to UE.</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2: LMF activates/deactivates the functionality, and LMF allows UE to activate/deactivate the AI model of the functionality</w:t>
      </w:r>
    </w:p>
    <w:p w:rsidR="00073BC5" w:rsidRPr="00322AA6" w:rsidRDefault="00247C45" w:rsidP="004B1C7A">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Approach 2 means whether UE activates/deactivates use case 1, use case 2a or use case 2b is determined and indicated by LMF. For use case 1 and use case 2a where the AI model is at UE side,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 That is to say, LMF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applicable functionality to know which functionalities is available/unavailable to UE.</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Approach 3: LMF allows UE to activate/deactivate the functionality, and LMF allows UE to activate/deactivate the AI model of the functionality, and UE reports the activated/deactivated functionality to LMF</w:t>
      </w:r>
    </w:p>
    <w:p w:rsidR="00073BC5"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3 means LMF can allow UE to activate/deactivate use case1 </w:t>
      </w:r>
      <w:r w:rsidR="004A71C7">
        <w:rPr>
          <w:rFonts w:ascii="Times New Roman" w:eastAsia="宋体" w:hAnsi="Times New Roman"/>
          <w:sz w:val="20"/>
          <w:lang w:val="en-US" w:eastAsia="zh-CN"/>
        </w:rPr>
        <w:t xml:space="preserve">or </w:t>
      </w:r>
      <w:r w:rsidRPr="00322AA6">
        <w:rPr>
          <w:rFonts w:ascii="Times New Roman" w:eastAsia="宋体" w:hAnsi="Times New Roman" w:hint="eastAsia"/>
          <w:sz w:val="20"/>
          <w:lang w:val="en-US" w:eastAsia="zh-CN"/>
        </w:rPr>
        <w:t>use case 2a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applicable functionalities. That is to say, LMF can allow UE to report AI UE location (using use case 1), </w:t>
      </w:r>
      <w:r w:rsidR="004A71C7">
        <w:rPr>
          <w:rFonts w:ascii="Times New Roman" w:eastAsia="宋体" w:hAnsi="Times New Roman"/>
          <w:sz w:val="20"/>
          <w:lang w:val="en-US" w:eastAsia="zh-CN"/>
        </w:rPr>
        <w:t xml:space="preserve">or </w:t>
      </w:r>
      <w:r w:rsidRPr="00322AA6">
        <w:rPr>
          <w:rFonts w:ascii="Times New Roman" w:eastAsia="宋体" w:hAnsi="Times New Roman" w:hint="eastAsia"/>
          <w:sz w:val="20"/>
          <w:lang w:val="en-US" w:eastAsia="zh-CN"/>
        </w:rPr>
        <w:t>to report AI intermediate feature (using use case 2a)</w:t>
      </w:r>
      <w:r w:rsidR="004A71C7">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 Then UE should let LMF know which functionalities is activated/deactivated</w:t>
      </w:r>
      <w:r w:rsidR="00591934">
        <w:rPr>
          <w:rFonts w:ascii="Times New Roman" w:eastAsia="宋体" w:hAnsi="Times New Roman"/>
          <w:sz w:val="20"/>
          <w:lang w:val="en-US" w:eastAsia="zh-CN"/>
        </w:rPr>
        <w:t xml:space="preserve"> (e.g., using different measurement report)</w:t>
      </w:r>
      <w:r w:rsidRPr="00322AA6">
        <w:rPr>
          <w:rFonts w:ascii="Times New Roman" w:eastAsia="宋体" w:hAnsi="Times New Roman" w:hint="eastAsia"/>
          <w:sz w:val="20"/>
          <w:lang w:val="en-US" w:eastAsia="zh-CN"/>
        </w:rPr>
        <w:t>. Further, LMF can allow UE to activate/deactivate the AI model of the indicated use case according to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own additional condition and already provided NW side additional conditions.</w:t>
      </w:r>
    </w:p>
    <w:p w:rsidR="00591934" w:rsidRPr="00322AA6" w:rsidRDefault="00591934"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Pr>
          <w:rFonts w:ascii="Times New Roman" w:eastAsia="宋体" w:hAnsi="Times New Roman"/>
          <w:sz w:val="20"/>
          <w:lang w:val="en-US" w:eastAsia="zh-CN"/>
        </w:rPr>
        <w:t xml:space="preserve">Or Approach 3 can be utilized when LMF configures some fallback functionalities to UE. That is to say, LMF configures more than one positioning methods to UE, wherein the AI positioning case 1 is </w:t>
      </w:r>
      <w:r>
        <w:rPr>
          <w:rFonts w:ascii="Times New Roman" w:eastAsia="宋体" w:hAnsi="Times New Roman"/>
          <w:sz w:val="20"/>
          <w:lang w:val="en-US" w:eastAsia="zh-CN"/>
        </w:rPr>
        <w:lastRenderedPageBreak/>
        <w:t>the highest priority. But, LMF also allows UE to activate other configured positioning methods (e.g., non-AI positioning method) if AI positioning method is not available right now -- to acquire timely and accurate measurement result.</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As we </w:t>
      </w:r>
      <w:proofErr w:type="spellStart"/>
      <w:r w:rsidRPr="00322AA6">
        <w:rPr>
          <w:rFonts w:ascii="Times New Roman" w:eastAsia="宋体" w:hAnsi="Times New Roman" w:hint="eastAsia"/>
          <w:sz w:val="20"/>
          <w:lang w:val="en-US" w:eastAsia="zh-CN"/>
        </w:rPr>
        <w:t>analysed</w:t>
      </w:r>
      <w:proofErr w:type="spellEnd"/>
      <w:r w:rsidRPr="00322AA6">
        <w:rPr>
          <w:rFonts w:ascii="Times New Roman" w:eastAsia="宋体" w:hAnsi="Times New Roman" w:hint="eastAsia"/>
          <w:sz w:val="20"/>
          <w:lang w:val="en-US" w:eastAsia="zh-CN"/>
        </w:rPr>
        <w:t xml:space="preserve"> above, NW side additional condition is already provided to UE. It is not necessary and not efficient to let UE report UE additional condition to LMF, then LMF decides the AI model and feedback to UE, i.e., approach 1 is not preferred in AI/ML positioning. Also as mentioned above, the relationship between additional condition and AI model is hard to specify, so LMF is hard to know such information. Since UE knows the UE side additional condition and NW side additional condition, it is more efficient to let UE decide the AI model under each functionality, i.e., go with approach 2 or approach 3.</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3D52D5">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073BC5" w:rsidRPr="004A71C7"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Proposal </w:t>
      </w:r>
      <w:r w:rsidR="00AC4086">
        <w:rPr>
          <w:rFonts w:ascii="Times New Roman" w:eastAsia="宋体" w:hAnsi="Times New Roman"/>
          <w:b/>
          <w:bCs/>
          <w:i/>
          <w:iCs/>
          <w:sz w:val="20"/>
          <w:lang w:val="en-US" w:eastAsia="zh-CN"/>
        </w:rPr>
        <w:t>1</w:t>
      </w:r>
      <w:r w:rsidRPr="004A71C7">
        <w:rPr>
          <w:rFonts w:ascii="Times New Roman" w:eastAsia="宋体" w:hAnsi="Times New Roman" w:hint="eastAsia"/>
          <w:b/>
          <w:bCs/>
          <w:i/>
          <w:iCs/>
          <w:sz w:val="20"/>
          <w:lang w:val="en-US" w:eastAsia="zh-CN"/>
        </w:rPr>
        <w:t>: For AI/ML positioning use case 1</w:t>
      </w:r>
      <w:r w:rsidR="00626247" w:rsidRPr="004A71C7">
        <w:rPr>
          <w:rFonts w:ascii="Times New Roman" w:eastAsia="宋体" w:hAnsi="Times New Roman"/>
          <w:b/>
          <w:bCs/>
          <w:i/>
          <w:iCs/>
          <w:sz w:val="20"/>
          <w:lang w:val="en-US" w:eastAsia="zh-CN"/>
        </w:rPr>
        <w:t xml:space="preserve"> and </w:t>
      </w:r>
      <w:r w:rsidRPr="004A71C7">
        <w:rPr>
          <w:rFonts w:ascii="Times New Roman" w:eastAsia="宋体" w:hAnsi="Times New Roman" w:hint="eastAsia"/>
          <w:b/>
          <w:bCs/>
          <w:i/>
          <w:iCs/>
          <w:sz w:val="20"/>
          <w:lang w:val="en-US" w:eastAsia="zh-CN"/>
        </w:rPr>
        <w:t>2a, RAN2 to consider the following approaches for functionality-LCM:</w:t>
      </w:r>
    </w:p>
    <w:p w:rsidR="00073BC5" w:rsidRPr="004A71C7" w:rsidRDefault="00247C45"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LMF activates/deactivates the functionality</w:t>
      </w:r>
    </w:p>
    <w:p w:rsidR="00073BC5" w:rsidRPr="004A71C7" w:rsidRDefault="00247C45"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LMF allows UE to activate/deactivate the functionality </w:t>
      </w:r>
      <w:r w:rsidR="00BF508A">
        <w:rPr>
          <w:rFonts w:ascii="Times New Roman" w:eastAsia="宋体" w:hAnsi="Times New Roman"/>
          <w:b/>
          <w:bCs/>
          <w:i/>
          <w:iCs/>
          <w:sz w:val="20"/>
          <w:lang w:val="en-US" w:eastAsia="zh-CN"/>
        </w:rPr>
        <w:t>(e.g., when fallback positioning method is configured)</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AC4086">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xml:space="preserve">: For AI/ML positioning use case 1 and 2a, LMF allows UE to activate/deactivate the AI model of the </w:t>
      </w:r>
      <w:r w:rsidR="00E9458A"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w:t>
      </w:r>
    </w:p>
    <w:p w:rsidR="00073BC5" w:rsidRDefault="00247C45" w:rsidP="004B1C7A">
      <w:pPr>
        <w:pStyle w:val="3"/>
        <w:snapToGrid w:val="0"/>
        <w:spacing w:before="50" w:after="50" w:line="240" w:lineRule="auto"/>
        <w:rPr>
          <w:lang w:val="en-US" w:eastAsia="zh-CN"/>
        </w:rPr>
      </w:pPr>
      <w:r>
        <w:rPr>
          <w:rFonts w:hint="eastAsia"/>
          <w:lang w:val="en-US" w:eastAsia="zh-CN"/>
        </w:rPr>
        <w:t xml:space="preserve">Functionality management as </w:t>
      </w:r>
      <w:r w:rsidR="00186659">
        <w:rPr>
          <w:lang w:val="en-US" w:eastAsia="zh-CN"/>
        </w:rPr>
        <w:t xml:space="preserve">individual </w:t>
      </w:r>
      <w:r>
        <w:rPr>
          <w:rFonts w:hint="eastAsia"/>
          <w:lang w:val="en-US" w:eastAsia="zh-CN"/>
        </w:rPr>
        <w:t>positioning method</w:t>
      </w:r>
    </w:p>
    <w:p w:rsidR="0001407E" w:rsidRPr="00E73623" w:rsidRDefault="0001407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sz w:val="20"/>
          <w:szCs w:val="20"/>
          <w:lang w:val="en-US" w:eastAsia="zh-CN"/>
        </w:rPr>
        <w:t>For AI/ML positioning, the functionality can be recognized as use case 1, use case 2a and use case 2b.</w:t>
      </w:r>
    </w:p>
    <w:p w:rsidR="0001407E" w:rsidRPr="00E73623" w:rsidRDefault="0001407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AC4086">
        <w:rPr>
          <w:rFonts w:ascii="Times New Roman" w:eastAsia="宋体" w:hAnsi="Times New Roman"/>
          <w:b/>
          <w:bCs/>
          <w:i/>
          <w:iCs/>
          <w:sz w:val="20"/>
          <w:szCs w:val="20"/>
          <w:lang w:val="en-US" w:eastAsia="zh-CN"/>
        </w:rPr>
        <w:t>3</w:t>
      </w:r>
      <w:r w:rsidRPr="00E73623">
        <w:rPr>
          <w:rFonts w:ascii="Times New Roman" w:eastAsia="宋体" w:hAnsi="Times New Roman" w:hint="eastAsia"/>
          <w:b/>
          <w:bCs/>
          <w:i/>
          <w:iCs/>
          <w:sz w:val="20"/>
          <w:szCs w:val="20"/>
          <w:lang w:val="en-US" w:eastAsia="zh-CN"/>
        </w:rPr>
        <w:t>: For AI/ML positioning, the functionality can be recognized as use case 1, use case 2a and use case 2b.</w:t>
      </w:r>
    </w:p>
    <w:p w:rsidR="00073BC5" w:rsidRPr="00E73623"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In legacy LPP specification, LMF can schedule different positioning methods to UE, wherein each positioning method has different kinds of reporting content. Different positioning method can be scheduled in parallel or in series, but they are scheduled independently from each other. Also each legacy positioning method has the type of UE-assisted positioning or UE-based positioning, where UE-assisted positioning means UE can report measurement and LMF is to calculate the UE location, UE-based positioning means UE can make the measurement and calculate the location by the UE itself. The table from TS38.305</w:t>
      </w:r>
      <w:r w:rsidR="00BE4DBC" w:rsidRPr="00E73623">
        <w:rPr>
          <w:rFonts w:ascii="Times New Roman" w:eastAsia="宋体" w:hAnsi="Times New Roman" w:hint="eastAsia"/>
          <w:sz w:val="20"/>
          <w:szCs w:val="20"/>
          <w:lang w:val="en-US" w:eastAsia="zh-CN"/>
        </w:rPr>
        <w:t xml:space="preserve"> </w:t>
      </w:r>
      <w:r w:rsidRPr="00E73623">
        <w:rPr>
          <w:rFonts w:ascii="Times New Roman" w:eastAsia="宋体" w:hAnsi="Times New Roman" w:hint="eastAsia"/>
          <w:sz w:val="20"/>
          <w:szCs w:val="20"/>
          <w:lang w:val="en-US" w:eastAsia="zh-CN"/>
        </w:rPr>
        <w:t>[3] describes the mapping of the type and the positioning method:</w:t>
      </w:r>
    </w:p>
    <w:p w:rsidR="00BE4DBC" w:rsidRPr="00E73623" w:rsidRDefault="00BE4DBC" w:rsidP="004B1C7A">
      <w:pPr>
        <w:pStyle w:val="TH"/>
        <w:adjustRightInd w:val="0"/>
        <w:snapToGrid w:val="0"/>
        <w:spacing w:beforeLines="50" w:before="156" w:afterLines="50" w:after="156" w:line="240" w:lineRule="auto"/>
        <w:rPr>
          <w:color w:val="auto"/>
        </w:rPr>
      </w:pPr>
      <w:r w:rsidRPr="00E73623">
        <w:rPr>
          <w:color w:val="auto"/>
        </w:rPr>
        <w:lastRenderedPageBreak/>
        <w:t>Table 4.3.1-1: Supported versions of UE positioning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65"/>
        <w:gridCol w:w="1392"/>
        <w:gridCol w:w="1565"/>
        <w:gridCol w:w="3098"/>
      </w:tblGrid>
      <w:tr w:rsidR="00BE4DBC" w:rsidRPr="00E73623" w:rsidTr="00BE4DBC">
        <w:trPr>
          <w:jc w:val="center"/>
        </w:trPr>
        <w:tc>
          <w:tcPr>
            <w:tcW w:w="996"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rPr>
              <w:t>Method</w:t>
            </w:r>
          </w:p>
        </w:tc>
        <w:tc>
          <w:tcPr>
            <w:tcW w:w="646"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highlight w:val="yellow"/>
              </w:rPr>
              <w:t>UE-based</w:t>
            </w:r>
          </w:p>
        </w:tc>
        <w:tc>
          <w:tcPr>
            <w:tcW w:w="772"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highlight w:val="yellow"/>
              </w:rPr>
              <w:t>UE-assisted, LMF-based</w:t>
            </w:r>
          </w:p>
        </w:tc>
        <w:tc>
          <w:tcPr>
            <w:tcW w:w="868"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rPr>
              <w:t>NG-RAN node assisted</w:t>
            </w:r>
          </w:p>
        </w:tc>
        <w:tc>
          <w:tcPr>
            <w:tcW w:w="1718" w:type="pct"/>
          </w:tcPr>
          <w:p w:rsidR="00BE4DBC" w:rsidRPr="00E73623" w:rsidRDefault="00BE4DBC" w:rsidP="004B1C7A">
            <w:pPr>
              <w:pStyle w:val="TAH"/>
              <w:snapToGrid w:val="0"/>
              <w:spacing w:beforeLines="50" w:before="156" w:afterLines="50" w:after="156" w:line="240" w:lineRule="auto"/>
              <w:rPr>
                <w:sz w:val="20"/>
                <w:szCs w:val="20"/>
              </w:rPr>
            </w:pPr>
            <w:r w:rsidRPr="00E73623">
              <w:rPr>
                <w:sz w:val="20"/>
                <w:szCs w:val="20"/>
              </w:rPr>
              <w:t>SUPL</w:t>
            </w:r>
            <w:r w:rsidRPr="00E73623">
              <w:rPr>
                <w:sz w:val="20"/>
                <w:szCs w:val="20"/>
                <w:vertAlign w:val="superscript"/>
              </w:rPr>
              <w:t xml:space="preserve"> Note 8</w:t>
            </w:r>
          </w:p>
        </w:tc>
      </w:tr>
      <w:tr w:rsidR="00BE4DBC" w:rsidRPr="00E73623" w:rsidTr="00BE4DBC">
        <w:trPr>
          <w:trHeight w:val="248"/>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A-GNSS</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OTDOA </w:t>
            </w:r>
            <w:r w:rsidRPr="00E73623">
              <w:rPr>
                <w:sz w:val="20"/>
                <w:szCs w:val="20"/>
                <w:vertAlign w:val="superscript"/>
              </w:rPr>
              <w:t>Note1, Note 2</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E-CID </w:t>
            </w:r>
            <w:r w:rsidRPr="00E73623">
              <w:rPr>
                <w:sz w:val="20"/>
                <w:szCs w:val="20"/>
                <w:vertAlign w:val="superscript"/>
              </w:rPr>
              <w:t xml:space="preserve">Note 4, Note 7 </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 for E-UTRA</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Sensor</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No</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WLAN</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Yes </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proofErr w:type="spellStart"/>
            <w:r w:rsidRPr="00E73623">
              <w:rPr>
                <w:sz w:val="20"/>
                <w:szCs w:val="20"/>
              </w:rPr>
              <w:t>Bluetooth</w:t>
            </w:r>
            <w:r w:rsidRPr="00E73623">
              <w:rPr>
                <w:sz w:val="20"/>
                <w:szCs w:val="20"/>
                <w:vertAlign w:val="superscript"/>
              </w:rPr>
              <w:t>Note</w:t>
            </w:r>
            <w:proofErr w:type="spellEnd"/>
            <w:r w:rsidRPr="00E73623">
              <w:rPr>
                <w:sz w:val="20"/>
                <w:szCs w:val="20"/>
                <w:vertAlign w:val="superscript"/>
              </w:rPr>
              <w:t xml:space="preserve"> 9</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No</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TBS </w:t>
            </w:r>
            <w:r w:rsidRPr="00E73623">
              <w:rPr>
                <w:sz w:val="20"/>
                <w:szCs w:val="20"/>
                <w:vertAlign w:val="superscript"/>
              </w:rPr>
              <w:t>Note 5</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 (MBS)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DL-TDOA</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DL-</w:t>
            </w:r>
            <w:proofErr w:type="spellStart"/>
            <w:r w:rsidRPr="00E73623">
              <w:rPr>
                <w:sz w:val="20"/>
                <w:szCs w:val="20"/>
              </w:rPr>
              <w:t>AoD</w:t>
            </w:r>
            <w:proofErr w:type="spellEnd"/>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Multi-RTT</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 xml:space="preserve">NR E-CID </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 (DL NR E-CID)</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UL-TDOA</w:t>
            </w:r>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996"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UL-</w:t>
            </w:r>
            <w:proofErr w:type="spellStart"/>
            <w:r w:rsidRPr="00E73623">
              <w:rPr>
                <w:sz w:val="20"/>
                <w:szCs w:val="20"/>
              </w:rPr>
              <w:t>AoA</w:t>
            </w:r>
            <w:proofErr w:type="spellEnd"/>
          </w:p>
        </w:tc>
        <w:tc>
          <w:tcPr>
            <w:tcW w:w="646"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772"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No</w:t>
            </w:r>
          </w:p>
        </w:tc>
        <w:tc>
          <w:tcPr>
            <w:tcW w:w="868" w:type="pct"/>
          </w:tcPr>
          <w:p w:rsidR="00BE4DBC" w:rsidRPr="00E73623" w:rsidRDefault="00BE4DBC" w:rsidP="004B1C7A">
            <w:pPr>
              <w:pStyle w:val="TAL"/>
              <w:snapToGrid w:val="0"/>
              <w:spacing w:beforeLines="50" w:before="156" w:afterLines="50" w:after="156" w:line="240" w:lineRule="auto"/>
              <w:jc w:val="center"/>
              <w:rPr>
                <w:sz w:val="20"/>
                <w:szCs w:val="20"/>
              </w:rPr>
            </w:pPr>
            <w:r w:rsidRPr="00E73623">
              <w:rPr>
                <w:sz w:val="20"/>
                <w:szCs w:val="20"/>
              </w:rPr>
              <w:t>Yes</w:t>
            </w:r>
          </w:p>
        </w:tc>
        <w:tc>
          <w:tcPr>
            <w:tcW w:w="1718" w:type="pct"/>
          </w:tcPr>
          <w:p w:rsidR="00BE4DBC" w:rsidRPr="00E73623" w:rsidRDefault="00BE4DBC" w:rsidP="004B1C7A">
            <w:pPr>
              <w:pStyle w:val="TAL"/>
              <w:snapToGrid w:val="0"/>
              <w:spacing w:beforeLines="50" w:before="156" w:afterLines="50" w:after="156" w:line="240" w:lineRule="auto"/>
              <w:rPr>
                <w:sz w:val="20"/>
                <w:szCs w:val="20"/>
              </w:rPr>
            </w:pPr>
            <w:r w:rsidRPr="00E73623">
              <w:rPr>
                <w:sz w:val="20"/>
                <w:szCs w:val="20"/>
              </w:rPr>
              <w:t>Yes</w:t>
            </w:r>
          </w:p>
        </w:tc>
      </w:tr>
      <w:tr w:rsidR="00BE4DBC" w:rsidRPr="00E73623" w:rsidTr="00BE4DBC">
        <w:trPr>
          <w:jc w:val="center"/>
        </w:trPr>
        <w:tc>
          <w:tcPr>
            <w:tcW w:w="5000" w:type="pct"/>
            <w:gridSpan w:val="5"/>
          </w:tcPr>
          <w:p w:rsidR="00BE4DBC" w:rsidRPr="00E73623" w:rsidRDefault="00BE4DBC" w:rsidP="004B1C7A">
            <w:pPr>
              <w:pStyle w:val="TAN"/>
              <w:snapToGrid w:val="0"/>
              <w:spacing w:beforeLines="50" w:before="156" w:afterLines="50" w:after="156" w:line="240" w:lineRule="auto"/>
              <w:rPr>
                <w:sz w:val="20"/>
              </w:rPr>
            </w:pPr>
            <w:r w:rsidRPr="00E73623">
              <w:rPr>
                <w:sz w:val="20"/>
              </w:rPr>
              <w:t>NOTE 1:</w:t>
            </w:r>
            <w:r w:rsidRPr="00E73623">
              <w:rPr>
                <w:sz w:val="20"/>
              </w:rPr>
              <w:tab/>
              <w:t>This includes TBS positioning based on PRS signals.</w:t>
            </w:r>
          </w:p>
          <w:p w:rsidR="00BE4DBC" w:rsidRPr="00E73623" w:rsidRDefault="00BE4DBC" w:rsidP="004B1C7A">
            <w:pPr>
              <w:pStyle w:val="TAN"/>
              <w:snapToGrid w:val="0"/>
              <w:spacing w:beforeLines="50" w:before="156" w:afterLines="50" w:after="156" w:line="240" w:lineRule="auto"/>
              <w:rPr>
                <w:sz w:val="20"/>
              </w:rPr>
            </w:pPr>
            <w:r w:rsidRPr="00E73623">
              <w:rPr>
                <w:sz w:val="20"/>
              </w:rPr>
              <w:t>NOTE 2:</w:t>
            </w:r>
            <w:r w:rsidRPr="00E73623">
              <w:rPr>
                <w:sz w:val="20"/>
              </w:rPr>
              <w:tab/>
              <w:t>In this version of the specification only OTDOA based on LTE signals is supported.</w:t>
            </w:r>
          </w:p>
          <w:p w:rsidR="00BE4DBC" w:rsidRPr="00E73623" w:rsidRDefault="00BE4DBC" w:rsidP="004B1C7A">
            <w:pPr>
              <w:pStyle w:val="TAN"/>
              <w:snapToGrid w:val="0"/>
              <w:spacing w:beforeLines="50" w:before="156" w:afterLines="50" w:after="156" w:line="240" w:lineRule="auto"/>
              <w:rPr>
                <w:sz w:val="20"/>
              </w:rPr>
            </w:pPr>
            <w:r w:rsidRPr="00E73623">
              <w:rPr>
                <w:sz w:val="20"/>
              </w:rPr>
              <w:t>NOTE 3:</w:t>
            </w:r>
            <w:r w:rsidRPr="00E73623">
              <w:rPr>
                <w:sz w:val="20"/>
              </w:rPr>
              <w:tab/>
              <w:t>Void</w:t>
            </w:r>
          </w:p>
          <w:p w:rsidR="00BE4DBC" w:rsidRPr="00E73623" w:rsidRDefault="00BE4DBC" w:rsidP="004B1C7A">
            <w:pPr>
              <w:pStyle w:val="TAN"/>
              <w:snapToGrid w:val="0"/>
              <w:spacing w:beforeLines="50" w:before="156" w:afterLines="50" w:after="156" w:line="240" w:lineRule="auto"/>
              <w:rPr>
                <w:sz w:val="20"/>
              </w:rPr>
            </w:pPr>
            <w:r w:rsidRPr="00E73623">
              <w:rPr>
                <w:sz w:val="20"/>
              </w:rPr>
              <w:t>NOTE 4:</w:t>
            </w:r>
            <w:r w:rsidRPr="00E73623">
              <w:rPr>
                <w:sz w:val="20"/>
              </w:rPr>
              <w:tab/>
              <w:t xml:space="preserve">This includes Cell-ID for NR method when UE is served by </w:t>
            </w:r>
            <w:proofErr w:type="spellStart"/>
            <w:r w:rsidRPr="00E73623">
              <w:rPr>
                <w:sz w:val="20"/>
              </w:rPr>
              <w:t>gNB</w:t>
            </w:r>
            <w:proofErr w:type="spellEnd"/>
            <w:r w:rsidRPr="00E73623">
              <w:rPr>
                <w:sz w:val="20"/>
              </w:rPr>
              <w:t>.</w:t>
            </w:r>
          </w:p>
          <w:p w:rsidR="00BE4DBC" w:rsidRPr="00E73623" w:rsidRDefault="00BE4DBC" w:rsidP="004B1C7A">
            <w:pPr>
              <w:pStyle w:val="TAN"/>
              <w:snapToGrid w:val="0"/>
              <w:spacing w:beforeLines="50" w:before="156" w:afterLines="50" w:after="156" w:line="240" w:lineRule="auto"/>
              <w:rPr>
                <w:sz w:val="20"/>
              </w:rPr>
            </w:pPr>
            <w:r w:rsidRPr="00E73623">
              <w:rPr>
                <w:sz w:val="20"/>
              </w:rPr>
              <w:t>NOTE 5:</w:t>
            </w:r>
            <w:r w:rsidRPr="00E73623">
              <w:rPr>
                <w:sz w:val="20"/>
              </w:rPr>
              <w:tab/>
              <w:t>In this version of the specification only for TBS positioning based on MBS signals.</w:t>
            </w:r>
          </w:p>
          <w:p w:rsidR="00BE4DBC" w:rsidRPr="00E73623" w:rsidRDefault="00BE4DBC" w:rsidP="004B1C7A">
            <w:pPr>
              <w:pStyle w:val="TAN"/>
              <w:snapToGrid w:val="0"/>
              <w:spacing w:beforeLines="50" w:before="156" w:afterLines="50" w:after="156" w:line="240" w:lineRule="auto"/>
              <w:rPr>
                <w:sz w:val="20"/>
              </w:rPr>
            </w:pPr>
            <w:r w:rsidRPr="00E73623">
              <w:rPr>
                <w:sz w:val="20"/>
              </w:rPr>
              <w:t>NOTE 6:</w:t>
            </w:r>
            <w:r w:rsidRPr="00E73623">
              <w:rPr>
                <w:sz w:val="20"/>
              </w:rPr>
              <w:tab/>
              <w:t>Void</w:t>
            </w:r>
          </w:p>
          <w:p w:rsidR="00BE4DBC" w:rsidRPr="00E73623" w:rsidRDefault="00BE4DBC" w:rsidP="004B1C7A">
            <w:pPr>
              <w:pStyle w:val="TAN"/>
              <w:snapToGrid w:val="0"/>
              <w:spacing w:beforeLines="50" w:before="156" w:afterLines="50" w:after="156" w:line="240" w:lineRule="auto"/>
              <w:rPr>
                <w:sz w:val="20"/>
              </w:rPr>
            </w:pPr>
            <w:r w:rsidRPr="00E73623">
              <w:rPr>
                <w:sz w:val="20"/>
              </w:rPr>
              <w:t>NOTE 7:</w:t>
            </w:r>
            <w:r w:rsidRPr="00E73623">
              <w:rPr>
                <w:sz w:val="20"/>
              </w:rPr>
              <w:tab/>
              <w:t>Enhanced Cell ID based on LTE signals.</w:t>
            </w:r>
          </w:p>
          <w:p w:rsidR="00BE4DBC" w:rsidRPr="00E73623" w:rsidRDefault="00BE4DBC" w:rsidP="004B1C7A">
            <w:pPr>
              <w:pStyle w:val="TAN"/>
              <w:snapToGrid w:val="0"/>
              <w:spacing w:beforeLines="50" w:before="156" w:afterLines="50" w:after="156" w:line="240" w:lineRule="auto"/>
              <w:rPr>
                <w:sz w:val="20"/>
              </w:rPr>
            </w:pPr>
            <w:r w:rsidRPr="00E73623">
              <w:rPr>
                <w:sz w:val="20"/>
              </w:rPr>
              <w:t>NOTE 8:</w:t>
            </w:r>
            <w:r w:rsidRPr="00E73623">
              <w:rPr>
                <w:sz w:val="20"/>
              </w:rPr>
              <w:tab/>
              <w:t>This shows whether the positioning method is supported by SUPL ULP [16].</w:t>
            </w:r>
          </w:p>
          <w:p w:rsidR="00BE4DBC" w:rsidRPr="00E73623" w:rsidRDefault="00BE4DBC" w:rsidP="004B1C7A">
            <w:pPr>
              <w:pStyle w:val="TAN"/>
              <w:snapToGrid w:val="0"/>
              <w:spacing w:beforeLines="50" w:before="156" w:afterLines="50" w:after="156" w:line="240" w:lineRule="auto"/>
              <w:rPr>
                <w:sz w:val="20"/>
              </w:rPr>
            </w:pPr>
            <w:r w:rsidRPr="00E73623">
              <w:rPr>
                <w:sz w:val="20"/>
              </w:rPr>
              <w:t>NOTE 9:</w:t>
            </w:r>
            <w:r w:rsidRPr="00E73623">
              <w:rPr>
                <w:sz w:val="20"/>
              </w:rPr>
              <w:tab/>
              <w:t xml:space="preserve">UE-based positioning mode is supported only for Bluetooth </w:t>
            </w:r>
            <w:proofErr w:type="spellStart"/>
            <w:r w:rsidRPr="00E73623">
              <w:rPr>
                <w:sz w:val="20"/>
              </w:rPr>
              <w:t>AoD</w:t>
            </w:r>
            <w:proofErr w:type="spellEnd"/>
            <w:r w:rsidRPr="00E73623">
              <w:rPr>
                <w:sz w:val="20"/>
              </w:rPr>
              <w:t xml:space="preserve"> positioning method.</w:t>
            </w:r>
          </w:p>
        </w:tc>
      </w:tr>
    </w:tbl>
    <w:p w:rsidR="00BE4DBC" w:rsidRPr="00E73623" w:rsidRDefault="00BE4DBC" w:rsidP="004B1C7A">
      <w:pPr>
        <w:adjustRightInd w:val="0"/>
        <w:snapToGrid w:val="0"/>
        <w:spacing w:beforeLines="50" w:before="156" w:afterLines="50" w:after="156" w:line="240" w:lineRule="auto"/>
        <w:rPr>
          <w:rFonts w:ascii="Times New Roman" w:eastAsia="宋体" w:hAnsi="Times New Roman"/>
          <w:sz w:val="20"/>
          <w:szCs w:val="20"/>
          <w:lang w:eastAsia="zh-CN"/>
        </w:rPr>
      </w:pPr>
    </w:p>
    <w:p w:rsidR="00073BC5" w:rsidRPr="00E73623" w:rsidRDefault="00247C4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In AI/ML positioning, it is similar that different functionality (i.e., different use case) has different kinds of reporting content, i.e., the reporting content of use case 1 is AI UE location, the reporting content of use case 2a </w:t>
      </w:r>
      <w:r w:rsidRPr="00E73623">
        <w:rPr>
          <w:rFonts w:ascii="Times New Roman" w:eastAsia="宋体" w:hAnsi="Times New Roman" w:hint="eastAsia"/>
          <w:sz w:val="20"/>
          <w:szCs w:val="20"/>
          <w:lang w:val="en-US" w:eastAsia="zh-CN"/>
        </w:rPr>
        <w:lastRenderedPageBreak/>
        <w:t>is AI intermediate feature, the reporting content of use case 2b is PRS channel measurement. So from signaling structure perspective, AI/ML positioning functionality can be managed as positioning method, i.e., activating a positioning method means activating the corresponding AI/ML positioning functionalities.</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AC4086">
        <w:rPr>
          <w:rFonts w:ascii="Times New Roman" w:eastAsia="宋体" w:hAnsi="Times New Roman"/>
          <w:b/>
          <w:bCs/>
          <w:i/>
          <w:iCs/>
          <w:sz w:val="20"/>
          <w:szCs w:val="20"/>
          <w:lang w:val="en-US" w:eastAsia="zh-CN"/>
        </w:rPr>
        <w:t>4</w:t>
      </w:r>
      <w:r w:rsidRPr="00E73623">
        <w:rPr>
          <w:rFonts w:ascii="Times New Roman" w:eastAsia="宋体" w:hAnsi="Times New Roman" w:hint="eastAsia"/>
          <w:b/>
          <w:bCs/>
          <w:i/>
          <w:iCs/>
          <w:sz w:val="20"/>
          <w:szCs w:val="20"/>
          <w:lang w:val="en-US" w:eastAsia="zh-CN"/>
        </w:rPr>
        <w:t>: From RAN2 signaling structure perspective, AI/ML positioning functionality (use case) can be managed as positioning method, i.e., activating a positioning method means activating the corresponding AI/ML positioning functionalities (use cases).</w:t>
      </w:r>
    </w:p>
    <w:p w:rsidR="008F3E68" w:rsidRDefault="00A67B2D"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There is a discussion on whether the AI function should reuse legacy positioning method, or a new positioning method should be introduced for AI/ML positioning.</w:t>
      </w:r>
      <w:r w:rsidR="004E5CEB" w:rsidRPr="002C58B0">
        <w:rPr>
          <w:rFonts w:ascii="Times New Roman" w:eastAsia="宋体" w:hAnsi="Times New Roman"/>
          <w:sz w:val="20"/>
          <w:szCs w:val="20"/>
          <w:lang w:val="en-US" w:eastAsia="zh-CN"/>
        </w:rPr>
        <w:t xml:space="preserve"> </w:t>
      </w:r>
      <w:r w:rsidR="008F3E68">
        <w:rPr>
          <w:rFonts w:ascii="Times New Roman" w:eastAsia="宋体" w:hAnsi="Times New Roman"/>
          <w:sz w:val="20"/>
          <w:szCs w:val="20"/>
          <w:lang w:val="en-US" w:eastAsia="zh-CN"/>
        </w:rPr>
        <w:t xml:space="preserve">We support to </w:t>
      </w:r>
      <w:r w:rsidR="00C90AF1">
        <w:rPr>
          <w:rFonts w:ascii="Times New Roman" w:eastAsia="宋体" w:hAnsi="Times New Roman"/>
          <w:sz w:val="20"/>
          <w:szCs w:val="20"/>
          <w:lang w:val="en-US" w:eastAsia="zh-CN"/>
        </w:rPr>
        <w:t>introduce</w:t>
      </w:r>
      <w:r w:rsidR="008F3E68">
        <w:rPr>
          <w:rFonts w:ascii="Times New Roman" w:eastAsia="宋体" w:hAnsi="Times New Roman"/>
          <w:sz w:val="20"/>
          <w:szCs w:val="20"/>
          <w:lang w:val="en-US" w:eastAsia="zh-CN"/>
        </w:rPr>
        <w:t xml:space="preserve"> </w:t>
      </w:r>
      <w:r w:rsidR="00C90AF1">
        <w:rPr>
          <w:rFonts w:ascii="Times New Roman" w:eastAsia="宋体" w:hAnsi="Times New Roman"/>
          <w:sz w:val="20"/>
          <w:szCs w:val="20"/>
          <w:lang w:val="en-US" w:eastAsia="zh-CN"/>
        </w:rPr>
        <w:t xml:space="preserve">new </w:t>
      </w:r>
      <w:r w:rsidR="008F3E68">
        <w:rPr>
          <w:rFonts w:ascii="Times New Roman" w:eastAsia="宋体" w:hAnsi="Times New Roman"/>
          <w:sz w:val="20"/>
          <w:szCs w:val="20"/>
          <w:lang w:val="en-US" w:eastAsia="zh-CN"/>
        </w:rPr>
        <w:t>positioning method for AI/ML positioning because of the following reasons:</w:t>
      </w:r>
    </w:p>
    <w:p w:rsidR="008F3E68" w:rsidRPr="003E69BC" w:rsidRDefault="008F3E68"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3E69BC">
        <w:rPr>
          <w:rFonts w:ascii="Times New Roman" w:eastAsia="宋体" w:hAnsi="Times New Roman"/>
          <w:sz w:val="20"/>
          <w:szCs w:val="20"/>
          <w:lang w:val="en-US" w:eastAsia="zh-CN"/>
        </w:rPr>
        <w:t xml:space="preserve">The UE’s capability is per-method designed. That is to say at least from spec perspective, there can be UEs that only support AI/ML positioning, not support legacy positioning method. From implementation perspective, some dedicated UE with specific kinds of usage such as AI/ML function may be implemented in the future, for specific scenarios or enhancements. Therefore </w:t>
      </w:r>
      <w:r w:rsidR="00805B53" w:rsidRPr="003E69BC">
        <w:rPr>
          <w:rFonts w:ascii="Times New Roman" w:eastAsia="宋体" w:hAnsi="Times New Roman"/>
          <w:sz w:val="20"/>
          <w:szCs w:val="20"/>
          <w:lang w:val="en-US" w:eastAsia="zh-CN"/>
        </w:rPr>
        <w:t>such UE will not have legacy positioning capability, mixing the signaling will cause such UEs unable to decode the module;</w:t>
      </w:r>
    </w:p>
    <w:p w:rsidR="00966A31" w:rsidRDefault="00805B53"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3E69BC">
        <w:rPr>
          <w:rFonts w:ascii="Times New Roman" w:eastAsia="宋体" w:hAnsi="Times New Roman"/>
          <w:sz w:val="20"/>
          <w:szCs w:val="20"/>
          <w:lang w:val="en-US" w:eastAsia="zh-CN"/>
        </w:rPr>
        <w:t xml:space="preserve">Currently legacy positioning method has mandatory reporting quantity, e.g., DL-TDOA method has mandatory reporting quantity RSTD (IE nr-RSTD), </w:t>
      </w:r>
      <w:proofErr w:type="gramStart"/>
      <w:r w:rsidRPr="003E69BC">
        <w:rPr>
          <w:rFonts w:ascii="Times New Roman" w:eastAsia="宋体" w:hAnsi="Times New Roman"/>
          <w:sz w:val="20"/>
          <w:szCs w:val="20"/>
          <w:lang w:val="en-US" w:eastAsia="zh-CN"/>
        </w:rPr>
        <w:t>DL</w:t>
      </w:r>
      <w:proofErr w:type="gramEnd"/>
      <w:r w:rsidRPr="003E69BC">
        <w:rPr>
          <w:rFonts w:ascii="Times New Roman" w:eastAsia="宋体" w:hAnsi="Times New Roman"/>
          <w:sz w:val="20"/>
          <w:szCs w:val="20"/>
          <w:lang w:val="en-US" w:eastAsia="zh-CN"/>
        </w:rPr>
        <w:t>-</w:t>
      </w:r>
      <w:proofErr w:type="spellStart"/>
      <w:r w:rsidRPr="003E69BC">
        <w:rPr>
          <w:rFonts w:ascii="Times New Roman" w:eastAsia="宋体" w:hAnsi="Times New Roman"/>
          <w:sz w:val="20"/>
          <w:szCs w:val="20"/>
          <w:lang w:val="en-US" w:eastAsia="zh-CN"/>
        </w:rPr>
        <w:t>AoD</w:t>
      </w:r>
      <w:proofErr w:type="spellEnd"/>
      <w:r w:rsidRPr="003E69BC">
        <w:rPr>
          <w:rFonts w:ascii="Times New Roman" w:eastAsia="宋体" w:hAnsi="Times New Roman"/>
          <w:sz w:val="20"/>
          <w:szCs w:val="20"/>
          <w:lang w:val="en-US" w:eastAsia="zh-CN"/>
        </w:rPr>
        <w:t xml:space="preserve"> method has mandatory reporting quantity PRS-RSRP (IE nr-DL-PRS-RSRO-Result)</w:t>
      </w:r>
      <w:r w:rsidR="0072579D" w:rsidRPr="003E69BC">
        <w:rPr>
          <w:rFonts w:ascii="Times New Roman" w:eastAsia="宋体" w:hAnsi="Times New Roman"/>
          <w:sz w:val="20"/>
          <w:szCs w:val="20"/>
          <w:lang w:val="en-US" w:eastAsia="zh-CN"/>
        </w:rPr>
        <w:t>. If AI/ML reporting quantities are going to be included</w:t>
      </w:r>
      <w:r w:rsidR="0046750B" w:rsidRPr="003E69BC">
        <w:rPr>
          <w:rFonts w:ascii="Times New Roman" w:eastAsia="宋体" w:hAnsi="Times New Roman"/>
          <w:sz w:val="20"/>
          <w:szCs w:val="20"/>
          <w:lang w:val="en-US" w:eastAsia="zh-CN"/>
        </w:rPr>
        <w:t xml:space="preserve"> in the</w:t>
      </w:r>
      <w:r w:rsidR="0072579D" w:rsidRPr="003E69BC">
        <w:rPr>
          <w:rFonts w:ascii="Times New Roman" w:eastAsia="宋体" w:hAnsi="Times New Roman"/>
          <w:sz w:val="20"/>
          <w:szCs w:val="20"/>
          <w:lang w:val="en-US" w:eastAsia="zh-CN"/>
        </w:rPr>
        <w:t xml:space="preserve"> legacy positioning methods, how to deal with the legacy mandatory reporting quantity? That is to say, even if UE is only requested with AI/ML measurement reporting, UE has to make legacy measurement and report. This will also lead to a NW configuration restriction that LMF should always schedule the AI/ML positioning together with legacy positioning. Such positioning method</w:t>
      </w:r>
      <w:r w:rsidR="0046750B" w:rsidRPr="003E69BC">
        <w:rPr>
          <w:rFonts w:ascii="Times New Roman" w:eastAsia="宋体" w:hAnsi="Times New Roman"/>
          <w:sz w:val="20"/>
          <w:szCs w:val="20"/>
          <w:lang w:val="en-US" w:eastAsia="zh-CN"/>
        </w:rPr>
        <w:t>-</w:t>
      </w:r>
      <w:r w:rsidR="0072579D" w:rsidRPr="003E69BC">
        <w:rPr>
          <w:rFonts w:ascii="Times New Roman" w:eastAsia="宋体" w:hAnsi="Times New Roman"/>
          <w:sz w:val="20"/>
          <w:szCs w:val="20"/>
          <w:lang w:val="en-US" w:eastAsia="zh-CN"/>
        </w:rPr>
        <w:t>coupling is not aligned with the principle that different positioning methods should be isolated</w:t>
      </w:r>
      <w:r w:rsidR="00966A31" w:rsidRPr="003E69BC">
        <w:rPr>
          <w:rFonts w:ascii="Times New Roman" w:eastAsia="宋体" w:hAnsi="Times New Roman"/>
          <w:sz w:val="20"/>
          <w:szCs w:val="20"/>
          <w:lang w:val="en-US" w:eastAsia="zh-CN"/>
        </w:rPr>
        <w:t xml:space="preserve">, from </w:t>
      </w:r>
      <w:r w:rsidR="00186659">
        <w:rPr>
          <w:rFonts w:ascii="Times New Roman" w:eastAsia="宋体" w:hAnsi="Times New Roman"/>
          <w:sz w:val="20"/>
          <w:szCs w:val="20"/>
          <w:lang w:val="en-US" w:eastAsia="zh-CN"/>
        </w:rPr>
        <w:t xml:space="preserve">both </w:t>
      </w:r>
      <w:r w:rsidR="00966A31" w:rsidRPr="003E69BC">
        <w:rPr>
          <w:rFonts w:ascii="Times New Roman" w:eastAsia="宋体" w:hAnsi="Times New Roman"/>
          <w:sz w:val="20"/>
          <w:szCs w:val="20"/>
          <w:lang w:val="en-US" w:eastAsia="zh-CN"/>
        </w:rPr>
        <w:t>UE capability and NW scheduling perspective</w:t>
      </w:r>
      <w:r w:rsidR="0072579D" w:rsidRPr="003E69BC">
        <w:rPr>
          <w:rFonts w:ascii="Times New Roman" w:eastAsia="宋体" w:hAnsi="Times New Roman"/>
          <w:sz w:val="20"/>
          <w:szCs w:val="20"/>
          <w:lang w:val="en-US" w:eastAsia="zh-CN"/>
        </w:rPr>
        <w:t>.</w:t>
      </w:r>
    </w:p>
    <w:p w:rsidR="008F4DE0" w:rsidRDefault="001D14EA"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N</w:t>
      </w:r>
      <w:r>
        <w:rPr>
          <w:rFonts w:ascii="Times New Roman" w:eastAsia="宋体" w:hAnsi="Times New Roman" w:hint="eastAsia"/>
          <w:sz w:val="20"/>
          <w:szCs w:val="20"/>
          <w:lang w:val="en-US" w:eastAsia="zh-CN"/>
        </w:rPr>
        <w:t xml:space="preserve">ot </w:t>
      </w:r>
      <w:r>
        <w:rPr>
          <w:rFonts w:ascii="Times New Roman" w:eastAsia="宋体" w:hAnsi="Times New Roman"/>
          <w:sz w:val="20"/>
          <w:szCs w:val="20"/>
          <w:lang w:val="en-US" w:eastAsia="zh-CN"/>
        </w:rPr>
        <w:t xml:space="preserve">only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1 but also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2a and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2b will be specified. The model output of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1 is AI UE location, It is unclear that which positioning method should the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1 </w:t>
      </w:r>
      <w:r w:rsidR="008F4DE0">
        <w:rPr>
          <w:rFonts w:ascii="Times New Roman" w:eastAsia="宋体" w:hAnsi="Times New Roman"/>
          <w:sz w:val="20"/>
          <w:szCs w:val="20"/>
          <w:lang w:val="en-US" w:eastAsia="zh-CN"/>
        </w:rPr>
        <w:t>reuse</w:t>
      </w:r>
      <w:r>
        <w:rPr>
          <w:rFonts w:ascii="Times New Roman" w:eastAsia="宋体" w:hAnsi="Times New Roman"/>
          <w:sz w:val="20"/>
          <w:szCs w:val="20"/>
          <w:lang w:val="en-US" w:eastAsia="zh-CN"/>
        </w:rPr>
        <w:t xml:space="preserve">; The model output of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2b is PRS channel measurement, which is totally different from the reporting of legacy positioning methods, so it is also unclear that which positioning method should the </w:t>
      </w:r>
      <w:proofErr w:type="spellStart"/>
      <w:r>
        <w:rPr>
          <w:rFonts w:ascii="Times New Roman" w:eastAsia="宋体" w:hAnsi="Times New Roman"/>
          <w:sz w:val="20"/>
          <w:szCs w:val="20"/>
          <w:lang w:val="en-US" w:eastAsia="zh-CN"/>
        </w:rPr>
        <w:t>usecase</w:t>
      </w:r>
      <w:proofErr w:type="spellEnd"/>
      <w:r>
        <w:rPr>
          <w:rFonts w:ascii="Times New Roman" w:eastAsia="宋体" w:hAnsi="Times New Roman"/>
          <w:sz w:val="20"/>
          <w:szCs w:val="20"/>
          <w:lang w:val="en-US" w:eastAsia="zh-CN"/>
        </w:rPr>
        <w:t xml:space="preserve"> 2b </w:t>
      </w:r>
      <w:r w:rsidR="008F4DE0">
        <w:rPr>
          <w:rFonts w:ascii="Times New Roman" w:eastAsia="宋体" w:hAnsi="Times New Roman"/>
          <w:sz w:val="20"/>
          <w:szCs w:val="20"/>
          <w:lang w:val="en-US" w:eastAsia="zh-CN"/>
        </w:rPr>
        <w:t>reuse;</w:t>
      </w:r>
    </w:p>
    <w:p w:rsidR="003E69BC" w:rsidRDefault="00470B69" w:rsidP="004B1C7A">
      <w:pPr>
        <w:pStyle w:val="afe"/>
        <w:numPr>
          <w:ilvl w:val="0"/>
          <w:numId w:val="23"/>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RAN1 will further design different measurement request signaling towards different </w:t>
      </w:r>
      <w:proofErr w:type="spellStart"/>
      <w:r>
        <w:rPr>
          <w:rFonts w:ascii="Times New Roman" w:eastAsia="宋体" w:hAnsi="Times New Roman"/>
          <w:sz w:val="20"/>
          <w:szCs w:val="20"/>
          <w:lang w:val="en-US" w:eastAsia="zh-CN"/>
        </w:rPr>
        <w:t>usecases</w:t>
      </w:r>
      <w:proofErr w:type="spellEnd"/>
      <w:r w:rsidR="001C64A3">
        <w:rPr>
          <w:rFonts w:ascii="Times New Roman" w:eastAsia="宋体" w:hAnsi="Times New Roman"/>
          <w:sz w:val="20"/>
          <w:szCs w:val="20"/>
          <w:lang w:val="en-US" w:eastAsia="zh-CN"/>
        </w:rPr>
        <w:t xml:space="preserve"> (</w:t>
      </w:r>
      <w:proofErr w:type="spellStart"/>
      <w:r w:rsidR="001C64A3">
        <w:rPr>
          <w:rFonts w:ascii="Times New Roman" w:eastAsia="宋体" w:hAnsi="Times New Roman"/>
          <w:sz w:val="20"/>
          <w:szCs w:val="20"/>
          <w:lang w:val="en-US" w:eastAsia="zh-CN"/>
        </w:rPr>
        <w:t>usecase</w:t>
      </w:r>
      <w:proofErr w:type="spellEnd"/>
      <w:r w:rsidR="001C64A3">
        <w:rPr>
          <w:rFonts w:ascii="Times New Roman" w:eastAsia="宋体" w:hAnsi="Times New Roman"/>
          <w:sz w:val="20"/>
          <w:szCs w:val="20"/>
          <w:lang w:val="en-US" w:eastAsia="zh-CN"/>
        </w:rPr>
        <w:t xml:space="preserve"> 2a and </w:t>
      </w:r>
      <w:proofErr w:type="spellStart"/>
      <w:r w:rsidR="001C64A3">
        <w:rPr>
          <w:rFonts w:ascii="Times New Roman" w:eastAsia="宋体" w:hAnsi="Times New Roman"/>
          <w:sz w:val="20"/>
          <w:szCs w:val="20"/>
          <w:lang w:val="en-US" w:eastAsia="zh-CN"/>
        </w:rPr>
        <w:t>usecase</w:t>
      </w:r>
      <w:proofErr w:type="spellEnd"/>
      <w:r w:rsidR="001C64A3">
        <w:rPr>
          <w:rFonts w:ascii="Times New Roman" w:eastAsia="宋体" w:hAnsi="Times New Roman"/>
          <w:sz w:val="20"/>
          <w:szCs w:val="20"/>
          <w:lang w:val="en-US" w:eastAsia="zh-CN"/>
        </w:rPr>
        <w:t xml:space="preserve"> 2b)</w:t>
      </w:r>
      <w:r>
        <w:rPr>
          <w:rFonts w:ascii="Times New Roman" w:eastAsia="宋体" w:hAnsi="Times New Roman"/>
          <w:sz w:val="20"/>
          <w:szCs w:val="20"/>
          <w:lang w:val="en-US" w:eastAsia="zh-CN"/>
        </w:rPr>
        <w:t>, i</w:t>
      </w:r>
      <w:r w:rsidRPr="00470B69">
        <w:rPr>
          <w:rFonts w:ascii="Times New Roman" w:eastAsia="宋体" w:hAnsi="Times New Roman"/>
          <w:sz w:val="20"/>
          <w:szCs w:val="20"/>
          <w:lang w:val="en-US" w:eastAsia="zh-CN"/>
        </w:rPr>
        <w:t xml:space="preserve">t will be clearer </w:t>
      </w:r>
      <w:r w:rsidR="008F4DE0">
        <w:rPr>
          <w:rFonts w:ascii="Times New Roman" w:eastAsia="宋体" w:hAnsi="Times New Roman"/>
          <w:sz w:val="20"/>
          <w:szCs w:val="20"/>
          <w:lang w:val="en-US" w:eastAsia="zh-CN"/>
        </w:rPr>
        <w:t xml:space="preserve">and extendible </w:t>
      </w:r>
      <w:r w:rsidRPr="00470B69">
        <w:rPr>
          <w:rFonts w:ascii="Times New Roman" w:eastAsia="宋体" w:hAnsi="Times New Roman"/>
          <w:sz w:val="20"/>
          <w:szCs w:val="20"/>
          <w:lang w:val="en-US" w:eastAsia="zh-CN"/>
        </w:rPr>
        <w:t xml:space="preserve">to </w:t>
      </w:r>
      <w:r>
        <w:rPr>
          <w:rFonts w:ascii="Times New Roman" w:eastAsia="宋体" w:hAnsi="Times New Roman"/>
          <w:sz w:val="20"/>
          <w:szCs w:val="20"/>
          <w:lang w:val="en-US" w:eastAsia="zh-CN"/>
        </w:rPr>
        <w:t>include</w:t>
      </w:r>
      <w:r w:rsidRPr="00470B69">
        <w:rPr>
          <w:rFonts w:ascii="Times New Roman" w:eastAsia="宋体" w:hAnsi="Times New Roman"/>
          <w:sz w:val="20"/>
          <w:szCs w:val="20"/>
          <w:lang w:val="en-US" w:eastAsia="zh-CN"/>
        </w:rPr>
        <w:t xml:space="preserve"> them into a new method, </w:t>
      </w:r>
      <w:r>
        <w:rPr>
          <w:rFonts w:ascii="Times New Roman" w:eastAsia="宋体" w:hAnsi="Times New Roman"/>
          <w:sz w:val="20"/>
          <w:szCs w:val="20"/>
          <w:lang w:val="en-US" w:eastAsia="zh-CN"/>
        </w:rPr>
        <w:t>rather than</w:t>
      </w:r>
      <w:r w:rsidRPr="00470B69">
        <w:rPr>
          <w:rFonts w:ascii="Times New Roman" w:eastAsia="宋体" w:hAnsi="Times New Roman"/>
          <w:sz w:val="20"/>
          <w:szCs w:val="20"/>
          <w:lang w:val="en-US" w:eastAsia="zh-CN"/>
        </w:rPr>
        <w:t xml:space="preserve"> mix up with </w:t>
      </w:r>
      <w:r>
        <w:rPr>
          <w:rFonts w:ascii="Times New Roman" w:eastAsia="宋体" w:hAnsi="Times New Roman"/>
          <w:sz w:val="20"/>
          <w:szCs w:val="20"/>
          <w:lang w:val="en-US" w:eastAsia="zh-CN"/>
        </w:rPr>
        <w:t>the legacy</w:t>
      </w:r>
      <w:r w:rsidRPr="00470B69">
        <w:rPr>
          <w:rFonts w:ascii="Times New Roman" w:eastAsia="宋体" w:hAnsi="Times New Roman"/>
          <w:sz w:val="20"/>
          <w:szCs w:val="20"/>
          <w:lang w:val="en-US" w:eastAsia="zh-CN"/>
        </w:rPr>
        <w:t xml:space="preserve"> method.</w:t>
      </w:r>
    </w:p>
    <w:p w:rsidR="008F4DE0" w:rsidRPr="008F4DE0" w:rsidRDefault="008F4DE0"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Observation </w:t>
      </w:r>
      <w:r w:rsidR="00AC4086">
        <w:rPr>
          <w:rFonts w:ascii="Times New Roman" w:eastAsia="宋体" w:hAnsi="Times New Roman"/>
          <w:b/>
          <w:i/>
          <w:sz w:val="20"/>
          <w:szCs w:val="20"/>
          <w:lang w:val="en-US" w:eastAsia="zh-CN"/>
        </w:rPr>
        <w:t>3</w:t>
      </w:r>
      <w:r w:rsidRPr="008F4DE0">
        <w:rPr>
          <w:rFonts w:ascii="Times New Roman" w:eastAsia="宋体" w:hAnsi="Times New Roman"/>
          <w:b/>
          <w:i/>
          <w:sz w:val="20"/>
          <w:szCs w:val="20"/>
          <w:lang w:val="en-US" w:eastAsia="zh-CN"/>
        </w:rPr>
        <w:t>: For AI/ML positioning, if reusing legacy positioning method structure, the following disadvantages are observed:</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The UEs only supporting AI/ML positioning cannot decode the module of legacy positioning method;</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If only AI/ML positioning is requested by NW, UE cannot handle </w:t>
      </w:r>
      <w:r>
        <w:rPr>
          <w:rFonts w:ascii="Times New Roman" w:eastAsia="宋体" w:hAnsi="Times New Roman"/>
          <w:b/>
          <w:i/>
          <w:sz w:val="20"/>
          <w:szCs w:val="20"/>
          <w:lang w:val="en-US" w:eastAsia="zh-CN"/>
        </w:rPr>
        <w:t>the mandatory reporting quantities</w:t>
      </w:r>
      <w:r w:rsidRPr="008F4DE0">
        <w:rPr>
          <w:rFonts w:ascii="Times New Roman" w:eastAsia="宋体" w:hAnsi="Times New Roman"/>
          <w:b/>
          <w:i/>
          <w:sz w:val="20"/>
          <w:szCs w:val="20"/>
          <w:lang w:val="en-US" w:eastAsia="zh-CN"/>
        </w:rPr>
        <w:t xml:space="preserve"> in the legacy positioning method</w:t>
      </w:r>
      <w:r>
        <w:rPr>
          <w:rFonts w:ascii="Times New Roman" w:eastAsia="宋体" w:hAnsi="Times New Roman"/>
          <w:b/>
          <w:i/>
          <w:sz w:val="20"/>
          <w:szCs w:val="20"/>
          <w:lang w:val="en-US" w:eastAsia="zh-CN"/>
        </w:rPr>
        <w:t>s</w:t>
      </w:r>
      <w:r w:rsidRPr="008F4DE0">
        <w:rPr>
          <w:rFonts w:ascii="Times New Roman" w:eastAsia="宋体" w:hAnsi="Times New Roman"/>
          <w:b/>
          <w:i/>
          <w:sz w:val="20"/>
          <w:szCs w:val="20"/>
          <w:lang w:val="en-US" w:eastAsia="zh-CN"/>
        </w:rPr>
        <w:t>;</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It is unclear that which legacy positioning method should the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1 and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2b reuse;</w:t>
      </w:r>
    </w:p>
    <w:p w:rsidR="008F4DE0" w:rsidRPr="008F4DE0" w:rsidRDefault="008F4DE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Mixing AI/ML measurement request/report </w:t>
      </w:r>
      <w:r w:rsidR="000A470A">
        <w:rPr>
          <w:rFonts w:ascii="Times New Roman" w:eastAsia="宋体" w:hAnsi="Times New Roman"/>
          <w:b/>
          <w:i/>
          <w:sz w:val="20"/>
          <w:szCs w:val="20"/>
          <w:lang w:val="en-US" w:eastAsia="zh-CN"/>
        </w:rPr>
        <w:t>with</w:t>
      </w:r>
      <w:r w:rsidRPr="008F4DE0">
        <w:rPr>
          <w:rFonts w:ascii="Times New Roman" w:eastAsia="宋体" w:hAnsi="Times New Roman"/>
          <w:b/>
          <w:i/>
          <w:sz w:val="20"/>
          <w:szCs w:val="20"/>
          <w:lang w:val="en-US" w:eastAsia="zh-CN"/>
        </w:rPr>
        <w:t xml:space="preserve"> legacy method’s measurement request/report causes poor readability and poor extendibility of the spec.</w:t>
      </w:r>
    </w:p>
    <w:p w:rsidR="00073BC5" w:rsidRPr="00E73623" w:rsidRDefault="008A2CF2"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Therefore, a new positioning method </w:t>
      </w:r>
      <w:r w:rsidR="000A470A">
        <w:rPr>
          <w:rFonts w:ascii="Times New Roman" w:eastAsia="宋体" w:hAnsi="Times New Roman"/>
          <w:sz w:val="20"/>
          <w:szCs w:val="20"/>
          <w:lang w:val="en-US" w:eastAsia="zh-CN"/>
        </w:rPr>
        <w:t>is preferred</w:t>
      </w:r>
      <w:r>
        <w:rPr>
          <w:rFonts w:ascii="Times New Roman" w:eastAsia="宋体" w:hAnsi="Times New Roman"/>
          <w:sz w:val="20"/>
          <w:szCs w:val="20"/>
          <w:lang w:val="en-US" w:eastAsia="zh-CN"/>
        </w:rPr>
        <w:t xml:space="preserve"> for AI/ML positioning. </w:t>
      </w:r>
      <w:r w:rsidR="004E5CEB">
        <w:rPr>
          <w:rFonts w:ascii="Times New Roman" w:eastAsia="宋体" w:hAnsi="Times New Roman"/>
          <w:sz w:val="20"/>
          <w:szCs w:val="20"/>
          <w:lang w:val="en-US" w:eastAsia="zh-CN"/>
        </w:rPr>
        <w:t xml:space="preserve">The </w:t>
      </w:r>
      <w:r w:rsidR="00247C45" w:rsidRPr="00E73623">
        <w:rPr>
          <w:rFonts w:ascii="Times New Roman" w:eastAsia="宋体" w:hAnsi="Times New Roman" w:hint="eastAsia"/>
          <w:sz w:val="20"/>
          <w:szCs w:val="20"/>
          <w:lang w:val="en-US" w:eastAsia="zh-CN"/>
        </w:rPr>
        <w:t>following options</w:t>
      </w:r>
      <w:r w:rsidR="004E5CEB">
        <w:rPr>
          <w:rFonts w:ascii="Times New Roman" w:eastAsia="宋体" w:hAnsi="Times New Roman"/>
          <w:sz w:val="20"/>
          <w:szCs w:val="20"/>
          <w:lang w:val="en-US" w:eastAsia="zh-CN"/>
        </w:rPr>
        <w:t xml:space="preserve"> are most feasible to</w:t>
      </w:r>
      <w:r w:rsidR="00247C45" w:rsidRPr="00E73623">
        <w:rPr>
          <w:rFonts w:ascii="Times New Roman" w:eastAsia="宋体" w:hAnsi="Times New Roman" w:hint="eastAsia"/>
          <w:sz w:val="20"/>
          <w:szCs w:val="20"/>
          <w:lang w:val="en-US" w:eastAsia="zh-CN"/>
        </w:rPr>
        <w:t xml:space="preserve"> map the functionality to the </w:t>
      </w:r>
      <w:r w:rsidR="000A470A">
        <w:rPr>
          <w:rFonts w:ascii="Times New Roman" w:eastAsia="宋体" w:hAnsi="Times New Roman"/>
          <w:sz w:val="20"/>
          <w:szCs w:val="20"/>
          <w:lang w:val="en-US" w:eastAsia="zh-CN"/>
        </w:rPr>
        <w:t xml:space="preserve">new </w:t>
      </w:r>
      <w:r w:rsidR="00247C45" w:rsidRPr="00E73623">
        <w:rPr>
          <w:rFonts w:ascii="Times New Roman" w:eastAsia="宋体" w:hAnsi="Times New Roman" w:hint="eastAsia"/>
          <w:sz w:val="20"/>
          <w:szCs w:val="20"/>
          <w:lang w:val="en-US" w:eastAsia="zh-CN"/>
        </w:rPr>
        <w:t>positioning method:</w:t>
      </w:r>
    </w:p>
    <w:p w:rsidR="00073BC5" w:rsidRPr="00366995" w:rsidRDefault="00247C45" w:rsidP="004B1C7A">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1: Introduce a new AI/ML positioning m</w:t>
      </w:r>
      <w:r w:rsidR="00D1622A">
        <w:rPr>
          <w:rFonts w:ascii="Times New Roman" w:eastAsia="宋体" w:hAnsi="Times New Roman" w:hint="eastAsia"/>
          <w:sz w:val="20"/>
          <w:szCs w:val="20"/>
          <w:u w:val="single"/>
          <w:lang w:val="en-US" w:eastAsia="zh-CN"/>
        </w:rPr>
        <w:t>ethod for use case 1, 2a and 2b:</w:t>
      </w:r>
    </w:p>
    <w:p w:rsidR="00073BC5" w:rsidRPr="00E73623" w:rsidRDefault="00247C45" w:rsidP="004B1C7A">
      <w:pPr>
        <w:numPr>
          <w:ilvl w:val="1"/>
          <w:numId w:val="13"/>
        </w:numPr>
        <w:adjustRightInd w:val="0"/>
        <w:snapToGrid w:val="0"/>
        <w:spacing w:beforeLines="50" w:before="156" w:afterLines="50" w:after="156" w:line="240" w:lineRule="auto"/>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t xml:space="preserve">This is </w:t>
      </w:r>
      <w:r w:rsidR="008A2CF2">
        <w:rPr>
          <w:rFonts w:ascii="Times New Roman" w:eastAsia="宋体" w:hAnsi="Times New Roman"/>
          <w:sz w:val="20"/>
          <w:szCs w:val="20"/>
          <w:lang w:val="en-US" w:eastAsia="zh-CN"/>
        </w:rPr>
        <w:t xml:space="preserve">the </w:t>
      </w:r>
      <w:r w:rsidRPr="00E73623">
        <w:rPr>
          <w:rFonts w:ascii="Times New Roman" w:eastAsia="宋体" w:hAnsi="Times New Roman" w:hint="eastAsia"/>
          <w:sz w:val="20"/>
          <w:szCs w:val="20"/>
          <w:lang w:val="en-US" w:eastAsia="zh-CN"/>
        </w:rPr>
        <w:t>most straightforward way of mapping. To be specific, UE-based positioning can be UE reporting AI UE location (use case1), UE-assisted positioning can be UE reporting AI intermediate feature (use case 2a) or PRS channel measurement (use case 2b), depending on LMF</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scheduling or UE</w:t>
      </w:r>
      <w:r w:rsidRPr="00E73623">
        <w:rPr>
          <w:rFonts w:ascii="Times New Roman" w:eastAsia="宋体" w:hAnsi="Times New Roman"/>
          <w:sz w:val="20"/>
          <w:szCs w:val="20"/>
          <w:lang w:val="en-US" w:eastAsia="zh-CN"/>
        </w:rPr>
        <w:t>’</w:t>
      </w:r>
      <w:r w:rsidRPr="00E73623">
        <w:rPr>
          <w:rFonts w:ascii="Times New Roman" w:eastAsia="宋体" w:hAnsi="Times New Roman" w:hint="eastAsia"/>
          <w:sz w:val="20"/>
          <w:szCs w:val="20"/>
          <w:lang w:val="en-US" w:eastAsia="zh-CN"/>
        </w:rPr>
        <w:t>s decision.</w:t>
      </w:r>
    </w:p>
    <w:p w:rsidR="00073BC5" w:rsidRPr="00366995" w:rsidRDefault="00247C45" w:rsidP="004B1C7A">
      <w:pPr>
        <w:numPr>
          <w:ilvl w:val="0"/>
          <w:numId w:val="13"/>
        </w:numPr>
        <w:adjustRightInd w:val="0"/>
        <w:snapToGrid w:val="0"/>
        <w:spacing w:beforeLines="50" w:before="156" w:afterLines="50" w:after="156" w:line="240" w:lineRule="auto"/>
        <w:rPr>
          <w:rFonts w:ascii="Times New Roman" w:eastAsia="宋体" w:hAnsi="Times New Roman"/>
          <w:sz w:val="20"/>
          <w:szCs w:val="20"/>
          <w:u w:val="single"/>
          <w:lang w:val="en-US" w:eastAsia="zh-CN"/>
        </w:rPr>
      </w:pPr>
      <w:r w:rsidRPr="00366995">
        <w:rPr>
          <w:rFonts w:ascii="Times New Roman" w:eastAsia="宋体" w:hAnsi="Times New Roman" w:hint="eastAsia"/>
          <w:sz w:val="20"/>
          <w:szCs w:val="20"/>
          <w:u w:val="single"/>
          <w:lang w:val="en-US" w:eastAsia="zh-CN"/>
        </w:rPr>
        <w:t>Option 2: Introduce a new AI/ML positioning method for use case 1 and 2a;</w:t>
      </w:r>
      <w:r w:rsidR="00D1622A">
        <w:rPr>
          <w:rFonts w:ascii="Times New Roman" w:eastAsia="宋体" w:hAnsi="Times New Roman"/>
          <w:sz w:val="20"/>
          <w:szCs w:val="20"/>
          <w:u w:val="single"/>
          <w:lang w:val="en-US" w:eastAsia="zh-CN"/>
        </w:rPr>
        <w:t xml:space="preserve"> and introduce another new AI/ML positioning method for </w:t>
      </w:r>
      <w:proofErr w:type="spellStart"/>
      <w:r w:rsidR="00D1622A">
        <w:rPr>
          <w:rFonts w:ascii="Times New Roman" w:eastAsia="宋体" w:hAnsi="Times New Roman"/>
          <w:sz w:val="20"/>
          <w:szCs w:val="20"/>
          <w:u w:val="single"/>
          <w:lang w:val="en-US" w:eastAsia="zh-CN"/>
        </w:rPr>
        <w:t>usecase</w:t>
      </w:r>
      <w:proofErr w:type="spellEnd"/>
      <w:r w:rsidR="00D1622A">
        <w:rPr>
          <w:rFonts w:ascii="Times New Roman" w:eastAsia="宋体" w:hAnsi="Times New Roman"/>
          <w:sz w:val="20"/>
          <w:szCs w:val="20"/>
          <w:u w:val="single"/>
          <w:lang w:val="en-US" w:eastAsia="zh-CN"/>
        </w:rPr>
        <w:t xml:space="preserve"> 2b:</w:t>
      </w:r>
    </w:p>
    <w:p w:rsidR="00073BC5" w:rsidRDefault="00247C45" w:rsidP="004B1C7A">
      <w:pPr>
        <w:numPr>
          <w:ilvl w:val="0"/>
          <w:numId w:val="14"/>
        </w:numPr>
        <w:adjustRightInd w:val="0"/>
        <w:snapToGrid w:val="0"/>
        <w:spacing w:beforeLines="50" w:before="156" w:afterLines="50" w:after="156" w:line="240" w:lineRule="auto"/>
        <w:ind w:left="840"/>
        <w:rPr>
          <w:rFonts w:ascii="Times New Roman" w:eastAsia="宋体" w:hAnsi="Times New Roman"/>
          <w:sz w:val="20"/>
          <w:szCs w:val="20"/>
          <w:lang w:val="en-US" w:eastAsia="zh-CN"/>
        </w:rPr>
      </w:pPr>
      <w:r w:rsidRPr="00E73623">
        <w:rPr>
          <w:rFonts w:ascii="Times New Roman" w:eastAsia="宋体" w:hAnsi="Times New Roman" w:hint="eastAsia"/>
          <w:sz w:val="20"/>
          <w:szCs w:val="20"/>
          <w:lang w:val="en-US" w:eastAsia="zh-CN"/>
        </w:rPr>
        <w:lastRenderedPageBreak/>
        <w:t xml:space="preserve">This is to differ UE-side model and LMF-side model. </w:t>
      </w:r>
      <w:r w:rsidR="00EC76AF">
        <w:rPr>
          <w:rFonts w:ascii="Times New Roman" w:eastAsia="宋体" w:hAnsi="Times New Roman"/>
          <w:sz w:val="20"/>
          <w:szCs w:val="20"/>
          <w:lang w:val="en-US" w:eastAsia="zh-CN"/>
        </w:rPr>
        <w:t>U</w:t>
      </w:r>
      <w:r w:rsidRPr="00E73623">
        <w:rPr>
          <w:rFonts w:ascii="Times New Roman" w:eastAsia="宋体" w:hAnsi="Times New Roman" w:hint="eastAsia"/>
          <w:sz w:val="20"/>
          <w:szCs w:val="20"/>
          <w:lang w:val="en-US" w:eastAsia="zh-CN"/>
        </w:rPr>
        <w:t xml:space="preserve">se case 1 and 2a are UE-side model, so it is reasonable to introduce a new positioning method dedicated for the UE who has the AI model capability. To be specific, UE-based positioning can be UE reporting AI UE location (use case 1), UE-assisted positioning can be UE reporting AI intermediate feature (use case 2a). </w:t>
      </w:r>
    </w:p>
    <w:p w:rsidR="008A2CF2" w:rsidRPr="00E73623" w:rsidRDefault="008A2CF2"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Option 1 is the </w:t>
      </w:r>
      <w:r w:rsidRPr="00E73623">
        <w:rPr>
          <w:rFonts w:ascii="Times New Roman" w:eastAsia="宋体" w:hAnsi="Times New Roman" w:hint="eastAsia"/>
          <w:sz w:val="20"/>
          <w:szCs w:val="20"/>
          <w:lang w:val="en-US" w:eastAsia="zh-CN"/>
        </w:rPr>
        <w:t xml:space="preserve">most </w:t>
      </w:r>
      <w:r>
        <w:rPr>
          <w:rFonts w:ascii="Times New Roman" w:eastAsia="宋体" w:hAnsi="Times New Roman" w:hint="eastAsia"/>
          <w:sz w:val="20"/>
          <w:szCs w:val="20"/>
          <w:lang w:val="en-US" w:eastAsia="zh-CN"/>
        </w:rPr>
        <w:t xml:space="preserve">straightforward way of mapping for AI/ML positioning. </w:t>
      </w:r>
      <w:r>
        <w:rPr>
          <w:rFonts w:ascii="Times New Roman" w:eastAsia="宋体" w:hAnsi="Times New Roman"/>
          <w:sz w:val="20"/>
          <w:szCs w:val="20"/>
          <w:lang w:val="en-US" w:eastAsia="zh-CN"/>
        </w:rPr>
        <w:t xml:space="preserve">Option 2 requires </w:t>
      </w:r>
      <w:r w:rsidR="00076287">
        <w:rPr>
          <w:rFonts w:ascii="Times New Roman" w:eastAsia="宋体" w:hAnsi="Times New Roman"/>
          <w:sz w:val="20"/>
          <w:szCs w:val="20"/>
          <w:lang w:val="en-US" w:eastAsia="zh-CN"/>
        </w:rPr>
        <w:t>two</w:t>
      </w:r>
      <w:r>
        <w:rPr>
          <w:rFonts w:ascii="Times New Roman" w:eastAsia="宋体" w:hAnsi="Times New Roman"/>
          <w:sz w:val="20"/>
          <w:szCs w:val="20"/>
          <w:lang w:val="en-US" w:eastAsia="zh-CN"/>
        </w:rPr>
        <w:t xml:space="preserve"> new positioning methods to be introduced</w:t>
      </w:r>
      <w:r w:rsidR="0028526D">
        <w:rPr>
          <w:rFonts w:ascii="Times New Roman" w:eastAsia="宋体" w:hAnsi="Times New Roman"/>
          <w:sz w:val="20"/>
          <w:szCs w:val="20"/>
          <w:lang w:val="en-US" w:eastAsia="zh-CN"/>
        </w:rPr>
        <w:t xml:space="preserve"> which has larger spec impact</w:t>
      </w:r>
      <w:r>
        <w:rPr>
          <w:rFonts w:ascii="Times New Roman" w:eastAsia="宋体" w:hAnsi="Times New Roman"/>
          <w:sz w:val="20"/>
          <w:szCs w:val="20"/>
          <w:lang w:val="en-US" w:eastAsia="zh-CN"/>
        </w:rPr>
        <w:t>. Therefore we slightly prefer option 1.</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sidR="00AC4086">
        <w:rPr>
          <w:rFonts w:ascii="Times New Roman" w:eastAsia="宋体" w:hAnsi="Times New Roman"/>
          <w:b/>
          <w:bCs/>
          <w:i/>
          <w:iCs/>
          <w:sz w:val="20"/>
          <w:szCs w:val="20"/>
          <w:lang w:val="en-US" w:eastAsia="zh-CN"/>
        </w:rPr>
        <w:t>5</w:t>
      </w:r>
      <w:r w:rsidRPr="00E73623">
        <w:rPr>
          <w:rFonts w:ascii="Times New Roman" w:eastAsia="宋体" w:hAnsi="Times New Roman" w:hint="eastAsia"/>
          <w:b/>
          <w:bCs/>
          <w:i/>
          <w:iCs/>
          <w:sz w:val="20"/>
          <w:szCs w:val="20"/>
          <w:lang w:val="en-US" w:eastAsia="zh-CN"/>
        </w:rPr>
        <w:t xml:space="preserve">: </w:t>
      </w:r>
      <w:r w:rsidR="00F06F1A">
        <w:rPr>
          <w:rFonts w:ascii="Times New Roman" w:eastAsia="宋体" w:hAnsi="Times New Roman"/>
          <w:b/>
          <w:bCs/>
          <w:i/>
          <w:iCs/>
          <w:sz w:val="20"/>
          <w:szCs w:val="20"/>
          <w:lang w:val="en-US" w:eastAsia="zh-CN"/>
        </w:rPr>
        <w:t>S</w:t>
      </w:r>
      <w:r w:rsidR="000F1416">
        <w:rPr>
          <w:rFonts w:ascii="Times New Roman" w:eastAsia="宋体" w:hAnsi="Times New Roman"/>
          <w:b/>
          <w:bCs/>
          <w:i/>
          <w:iCs/>
          <w:sz w:val="20"/>
          <w:szCs w:val="20"/>
          <w:lang w:val="en-US" w:eastAsia="zh-CN"/>
        </w:rPr>
        <w:t xml:space="preserve">upport to introduce a new </w:t>
      </w:r>
      <w:r w:rsidR="000F1416" w:rsidRPr="00E73623">
        <w:rPr>
          <w:rFonts w:ascii="Times New Roman" w:eastAsia="宋体" w:hAnsi="Times New Roman" w:hint="eastAsia"/>
          <w:b/>
          <w:bCs/>
          <w:i/>
          <w:iCs/>
          <w:sz w:val="20"/>
          <w:szCs w:val="20"/>
          <w:lang w:val="en-US" w:eastAsia="zh-CN"/>
        </w:rPr>
        <w:t>AI/ML positioning method in LPP for use case 1, 2a and 2b</w:t>
      </w:r>
      <w:r w:rsidR="000F1416">
        <w:rPr>
          <w:rFonts w:ascii="Times New Roman" w:eastAsia="宋体" w:hAnsi="Times New Roman"/>
          <w:b/>
          <w:bCs/>
          <w:i/>
          <w:iCs/>
          <w:sz w:val="20"/>
          <w:szCs w:val="20"/>
          <w:lang w:val="en-US" w:eastAsia="zh-CN"/>
        </w:rPr>
        <w:t xml:space="preserve">, </w:t>
      </w:r>
      <w:r w:rsidR="00470B69">
        <w:rPr>
          <w:rFonts w:ascii="Times New Roman" w:eastAsia="宋体" w:hAnsi="Times New Roman"/>
          <w:b/>
          <w:bCs/>
          <w:i/>
          <w:iCs/>
          <w:sz w:val="20"/>
          <w:szCs w:val="20"/>
          <w:lang w:val="en-US" w:eastAsia="zh-CN"/>
        </w:rPr>
        <w:t>in which</w:t>
      </w:r>
      <w:r w:rsidR="000F1416">
        <w:rPr>
          <w:rFonts w:ascii="Times New Roman" w:eastAsia="宋体" w:hAnsi="Times New Roman"/>
          <w:b/>
          <w:bCs/>
          <w:i/>
          <w:iCs/>
          <w:sz w:val="20"/>
          <w:szCs w:val="20"/>
          <w:lang w:val="en-US" w:eastAsia="zh-CN"/>
        </w:rPr>
        <w:t xml:space="preserve"> </w:t>
      </w:r>
      <w:proofErr w:type="spellStart"/>
      <w:r w:rsidR="000F1416">
        <w:rPr>
          <w:rFonts w:ascii="Times New Roman" w:eastAsia="宋体" w:hAnsi="Times New Roman"/>
          <w:b/>
          <w:bCs/>
          <w:i/>
          <w:iCs/>
          <w:sz w:val="20"/>
          <w:szCs w:val="20"/>
          <w:lang w:val="en-US" w:eastAsia="zh-CN"/>
        </w:rPr>
        <w:t>usecase</w:t>
      </w:r>
      <w:proofErr w:type="spellEnd"/>
      <w:r w:rsidR="000F1416">
        <w:rPr>
          <w:rFonts w:ascii="Times New Roman" w:eastAsia="宋体" w:hAnsi="Times New Roman"/>
          <w:b/>
          <w:bCs/>
          <w:i/>
          <w:iCs/>
          <w:sz w:val="20"/>
          <w:szCs w:val="20"/>
          <w:lang w:val="en-US" w:eastAsia="zh-CN"/>
        </w:rPr>
        <w:t xml:space="preserve"> 1 is UE-based positioning, </w:t>
      </w:r>
      <w:proofErr w:type="spellStart"/>
      <w:r w:rsidR="000F1416">
        <w:rPr>
          <w:rFonts w:ascii="Times New Roman" w:eastAsia="宋体" w:hAnsi="Times New Roman"/>
          <w:b/>
          <w:bCs/>
          <w:i/>
          <w:iCs/>
          <w:sz w:val="20"/>
          <w:szCs w:val="20"/>
          <w:lang w:val="en-US" w:eastAsia="zh-CN"/>
        </w:rPr>
        <w:t>usecase</w:t>
      </w:r>
      <w:proofErr w:type="spellEnd"/>
      <w:r w:rsidR="000F1416">
        <w:rPr>
          <w:rFonts w:ascii="Times New Roman" w:eastAsia="宋体" w:hAnsi="Times New Roman"/>
          <w:b/>
          <w:bCs/>
          <w:i/>
          <w:iCs/>
          <w:sz w:val="20"/>
          <w:szCs w:val="20"/>
          <w:lang w:val="en-US" w:eastAsia="zh-CN"/>
        </w:rPr>
        <w:t xml:space="preserve"> 2a and 2b are UE-assisted positioning.</w:t>
      </w:r>
    </w:p>
    <w:p w:rsidR="00B20325" w:rsidRPr="00414495" w:rsidRDefault="00B20325" w:rsidP="00B20325">
      <w:pPr>
        <w:pStyle w:val="3"/>
        <w:snapToGrid w:val="0"/>
        <w:spacing w:before="50" w:after="50" w:line="240" w:lineRule="auto"/>
        <w:rPr>
          <w:lang w:val="en-US" w:eastAsia="zh-CN"/>
        </w:rPr>
      </w:pPr>
      <w:r>
        <w:rPr>
          <w:lang w:val="en-US" w:eastAsia="zh-CN"/>
        </w:rPr>
        <w:t>Fallback from AI positioning method to non-AI positioning method</w:t>
      </w:r>
    </w:p>
    <w:p w:rsidR="00AE7EA6" w:rsidRDefault="00944795"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Legacy positioning onl</w:t>
      </w:r>
      <w:r w:rsidR="009F5382">
        <w:rPr>
          <w:rFonts w:ascii="Times New Roman" w:eastAsia="宋体" w:hAnsi="Times New Roman"/>
          <w:sz w:val="20"/>
          <w:szCs w:val="20"/>
          <w:lang w:val="en-US" w:eastAsia="zh-CN"/>
        </w:rPr>
        <w:t xml:space="preserve">y requires UE to support legacy/normal </w:t>
      </w:r>
      <w:r>
        <w:rPr>
          <w:rFonts w:ascii="Times New Roman" w:eastAsia="宋体" w:hAnsi="Times New Roman"/>
          <w:sz w:val="20"/>
          <w:szCs w:val="20"/>
          <w:lang w:val="en-US" w:eastAsia="zh-CN"/>
        </w:rPr>
        <w:t xml:space="preserve">UE </w:t>
      </w:r>
      <w:r w:rsidR="009F5382">
        <w:rPr>
          <w:rFonts w:ascii="Times New Roman" w:eastAsia="宋体" w:hAnsi="Times New Roman"/>
          <w:sz w:val="20"/>
          <w:szCs w:val="20"/>
          <w:lang w:val="en-US" w:eastAsia="zh-CN"/>
        </w:rPr>
        <w:t xml:space="preserve">processing </w:t>
      </w:r>
      <w:r>
        <w:rPr>
          <w:rFonts w:ascii="Times New Roman" w:eastAsia="宋体" w:hAnsi="Times New Roman"/>
          <w:sz w:val="20"/>
          <w:szCs w:val="20"/>
          <w:lang w:val="en-US" w:eastAsia="zh-CN"/>
        </w:rPr>
        <w:t xml:space="preserve">capability. However AI positioning method not only requires UE to report normal UE </w:t>
      </w:r>
      <w:r w:rsidR="009F5382">
        <w:rPr>
          <w:rFonts w:ascii="Times New Roman" w:eastAsia="宋体" w:hAnsi="Times New Roman"/>
          <w:sz w:val="20"/>
          <w:szCs w:val="20"/>
          <w:lang w:val="en-US" w:eastAsia="zh-CN"/>
        </w:rPr>
        <w:t xml:space="preserve">processing </w:t>
      </w:r>
      <w:r>
        <w:rPr>
          <w:rFonts w:ascii="Times New Roman" w:eastAsia="宋体" w:hAnsi="Times New Roman"/>
          <w:sz w:val="20"/>
          <w:szCs w:val="20"/>
          <w:lang w:val="en-US" w:eastAsia="zh-CN"/>
        </w:rPr>
        <w:t xml:space="preserve">capability, but also requires UE to confirm AI availability </w:t>
      </w:r>
      <w:r w:rsidR="009F5382">
        <w:rPr>
          <w:rFonts w:ascii="Times New Roman" w:eastAsia="宋体" w:hAnsi="Times New Roman"/>
          <w:sz w:val="20"/>
          <w:szCs w:val="20"/>
          <w:lang w:val="en-US" w:eastAsia="zh-CN"/>
        </w:rPr>
        <w:t>at the time.</w:t>
      </w:r>
      <w:r>
        <w:rPr>
          <w:rFonts w:ascii="Times New Roman" w:eastAsia="宋体" w:hAnsi="Times New Roman"/>
          <w:sz w:val="20"/>
          <w:szCs w:val="20"/>
          <w:lang w:val="en-US" w:eastAsia="zh-CN"/>
        </w:rPr>
        <w:t xml:space="preserve"> </w:t>
      </w:r>
      <w:r w:rsidR="009F5382">
        <w:rPr>
          <w:rFonts w:ascii="Times New Roman" w:eastAsia="宋体" w:hAnsi="Times New Roman"/>
          <w:sz w:val="20"/>
          <w:szCs w:val="20"/>
          <w:lang w:val="en-US" w:eastAsia="zh-CN"/>
        </w:rPr>
        <w:t>I</w:t>
      </w:r>
      <w:r>
        <w:rPr>
          <w:rFonts w:ascii="Times New Roman" w:eastAsia="宋体" w:hAnsi="Times New Roman"/>
          <w:sz w:val="20"/>
          <w:szCs w:val="20"/>
          <w:lang w:val="en-US" w:eastAsia="zh-CN"/>
        </w:rPr>
        <w:t xml:space="preserve">t means even AI positioning has </w:t>
      </w:r>
      <w:r w:rsidR="00DB02AB">
        <w:rPr>
          <w:rFonts w:ascii="Times New Roman" w:eastAsia="宋体" w:hAnsi="Times New Roman"/>
          <w:sz w:val="20"/>
          <w:szCs w:val="20"/>
          <w:lang w:val="en-US" w:eastAsia="zh-CN"/>
        </w:rPr>
        <w:t>bette</w:t>
      </w:r>
      <w:r>
        <w:rPr>
          <w:rFonts w:ascii="Times New Roman" w:eastAsia="宋体" w:hAnsi="Times New Roman"/>
          <w:sz w:val="20"/>
          <w:szCs w:val="20"/>
          <w:lang w:val="en-US" w:eastAsia="zh-CN"/>
        </w:rPr>
        <w:t xml:space="preserve">r performance than legacy </w:t>
      </w:r>
      <w:r w:rsidR="00163801">
        <w:rPr>
          <w:rFonts w:ascii="Times New Roman" w:eastAsia="宋体" w:hAnsi="Times New Roman"/>
          <w:sz w:val="20"/>
          <w:szCs w:val="20"/>
          <w:lang w:val="en-US" w:eastAsia="zh-CN"/>
        </w:rPr>
        <w:t xml:space="preserve">positioning, </w:t>
      </w:r>
      <w:r>
        <w:rPr>
          <w:rFonts w:ascii="Times New Roman" w:eastAsia="宋体" w:hAnsi="Times New Roman"/>
          <w:sz w:val="20"/>
          <w:szCs w:val="20"/>
          <w:lang w:val="en-US" w:eastAsia="zh-CN"/>
        </w:rPr>
        <w:t xml:space="preserve">AI positioning </w:t>
      </w:r>
      <w:r w:rsidR="00163801">
        <w:rPr>
          <w:rFonts w:ascii="Times New Roman" w:eastAsia="宋体" w:hAnsi="Times New Roman"/>
          <w:sz w:val="20"/>
          <w:szCs w:val="20"/>
          <w:lang w:val="en-US" w:eastAsia="zh-CN"/>
        </w:rPr>
        <w:t>may fail/</w:t>
      </w:r>
      <w:r w:rsidR="004D118F">
        <w:rPr>
          <w:rFonts w:ascii="Times New Roman" w:eastAsia="宋体" w:hAnsi="Times New Roman"/>
          <w:sz w:val="20"/>
          <w:szCs w:val="20"/>
          <w:lang w:val="en-US" w:eastAsia="zh-CN"/>
        </w:rPr>
        <w:t xml:space="preserve">be </w:t>
      </w:r>
      <w:r w:rsidR="00163801">
        <w:rPr>
          <w:rFonts w:ascii="Times New Roman" w:eastAsia="宋体" w:hAnsi="Times New Roman"/>
          <w:sz w:val="20"/>
          <w:szCs w:val="20"/>
          <w:lang w:val="en-US" w:eastAsia="zh-CN"/>
        </w:rPr>
        <w:t>unavailable</w:t>
      </w:r>
      <w:r>
        <w:rPr>
          <w:rFonts w:ascii="Times New Roman" w:eastAsia="宋体" w:hAnsi="Times New Roman"/>
          <w:sz w:val="20"/>
          <w:szCs w:val="20"/>
          <w:lang w:val="en-US" w:eastAsia="zh-CN"/>
        </w:rPr>
        <w:t xml:space="preserve"> more frequently than the legacy positioning method</w:t>
      </w:r>
      <w:r w:rsidR="00FC0892">
        <w:rPr>
          <w:rFonts w:ascii="Times New Roman" w:eastAsia="宋体" w:hAnsi="Times New Roman"/>
          <w:sz w:val="20"/>
          <w:szCs w:val="20"/>
          <w:lang w:val="en-US" w:eastAsia="zh-CN"/>
        </w:rPr>
        <w:t>s</w:t>
      </w:r>
      <w:r>
        <w:rPr>
          <w:rFonts w:ascii="Times New Roman" w:eastAsia="宋体" w:hAnsi="Times New Roman"/>
          <w:sz w:val="20"/>
          <w:szCs w:val="20"/>
          <w:lang w:val="en-US" w:eastAsia="zh-CN"/>
        </w:rPr>
        <w:t xml:space="preserve">. </w:t>
      </w:r>
    </w:p>
    <w:p w:rsidR="00AC47A0" w:rsidRPr="00AC47A0" w:rsidRDefault="00AC47A0"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C47A0">
        <w:rPr>
          <w:rFonts w:ascii="Times New Roman" w:eastAsia="宋体" w:hAnsi="Times New Roman"/>
          <w:b/>
          <w:i/>
          <w:sz w:val="20"/>
          <w:szCs w:val="20"/>
          <w:lang w:val="en-US" w:eastAsia="zh-CN"/>
        </w:rPr>
        <w:t xml:space="preserve">Observation </w:t>
      </w:r>
      <w:r w:rsidR="00AA256C">
        <w:rPr>
          <w:rFonts w:ascii="Times New Roman" w:eastAsia="宋体" w:hAnsi="Times New Roman"/>
          <w:b/>
          <w:i/>
          <w:sz w:val="20"/>
          <w:szCs w:val="20"/>
          <w:lang w:val="en-US" w:eastAsia="zh-CN"/>
        </w:rPr>
        <w:t>4</w:t>
      </w:r>
      <w:r w:rsidRPr="00AC47A0">
        <w:rPr>
          <w:rFonts w:ascii="Times New Roman" w:eastAsia="宋体" w:hAnsi="Times New Roman"/>
          <w:b/>
          <w:i/>
          <w:sz w:val="20"/>
          <w:szCs w:val="20"/>
          <w:lang w:val="en-US" w:eastAsia="zh-CN"/>
        </w:rPr>
        <w:t>: AI positioning may fail/</w:t>
      </w:r>
      <w:r w:rsidR="004D118F">
        <w:rPr>
          <w:rFonts w:ascii="Times New Roman" w:eastAsia="宋体" w:hAnsi="Times New Roman"/>
          <w:b/>
          <w:i/>
          <w:sz w:val="20"/>
          <w:szCs w:val="20"/>
          <w:lang w:val="en-US" w:eastAsia="zh-CN"/>
        </w:rPr>
        <w:t xml:space="preserve">be </w:t>
      </w:r>
      <w:r w:rsidRPr="00AC47A0">
        <w:rPr>
          <w:rFonts w:ascii="Times New Roman" w:eastAsia="宋体" w:hAnsi="Times New Roman"/>
          <w:b/>
          <w:i/>
          <w:sz w:val="20"/>
          <w:szCs w:val="20"/>
          <w:lang w:val="en-US" w:eastAsia="zh-CN"/>
        </w:rPr>
        <w:t>unavailable more frequently than the legacy positioning method</w:t>
      </w:r>
      <w:r w:rsidR="00FC0892">
        <w:rPr>
          <w:rFonts w:ascii="Times New Roman" w:eastAsia="宋体" w:hAnsi="Times New Roman"/>
          <w:b/>
          <w:i/>
          <w:sz w:val="20"/>
          <w:szCs w:val="20"/>
          <w:lang w:val="en-US" w:eastAsia="zh-CN"/>
        </w:rPr>
        <w:t>s</w:t>
      </w:r>
      <w:r w:rsidRPr="00AC47A0">
        <w:rPr>
          <w:rFonts w:ascii="Times New Roman" w:eastAsia="宋体" w:hAnsi="Times New Roman"/>
          <w:b/>
          <w:i/>
          <w:sz w:val="20"/>
          <w:szCs w:val="20"/>
          <w:lang w:val="en-US" w:eastAsia="zh-CN"/>
        </w:rPr>
        <w:t>.</w:t>
      </w:r>
    </w:p>
    <w:p w:rsidR="00B20325" w:rsidRDefault="00AE7EA6"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D9583A">
        <w:rPr>
          <w:rFonts w:ascii="Times New Roman" w:eastAsia="宋体" w:hAnsi="Times New Roman"/>
          <w:sz w:val="20"/>
          <w:szCs w:val="20"/>
          <w:lang w:val="en-US" w:eastAsia="zh-CN"/>
        </w:rPr>
        <w:t xml:space="preserve">he LCS client does not care whether UE uses AI positioning or legacy positioning, the LCS client only sends positioning request </w:t>
      </w:r>
      <w:r>
        <w:rPr>
          <w:rFonts w:ascii="Times New Roman" w:eastAsia="宋体" w:hAnsi="Times New Roman"/>
          <w:sz w:val="20"/>
          <w:szCs w:val="20"/>
          <w:lang w:val="en-US" w:eastAsia="zh-CN"/>
        </w:rPr>
        <w:t xml:space="preserve">of the UE </w:t>
      </w:r>
      <w:r w:rsidR="00D9583A">
        <w:rPr>
          <w:rFonts w:ascii="Times New Roman" w:eastAsia="宋体" w:hAnsi="Times New Roman"/>
          <w:sz w:val="20"/>
          <w:szCs w:val="20"/>
          <w:lang w:val="en-US" w:eastAsia="zh-CN"/>
        </w:rPr>
        <w:t xml:space="preserve">with a set of </w:t>
      </w:r>
      <w:proofErr w:type="spellStart"/>
      <w:r w:rsidR="00D9583A">
        <w:rPr>
          <w:rFonts w:ascii="Times New Roman" w:eastAsia="宋体" w:hAnsi="Times New Roman"/>
          <w:sz w:val="20"/>
          <w:szCs w:val="20"/>
          <w:lang w:val="en-US" w:eastAsia="zh-CN"/>
        </w:rPr>
        <w:t>QoS</w:t>
      </w:r>
      <w:proofErr w:type="spellEnd"/>
      <w:r w:rsidR="00D9583A">
        <w:rPr>
          <w:rFonts w:ascii="Times New Roman" w:eastAsia="宋体" w:hAnsi="Times New Roman"/>
          <w:sz w:val="20"/>
          <w:szCs w:val="20"/>
          <w:lang w:val="en-US" w:eastAsia="zh-CN"/>
        </w:rPr>
        <w:t xml:space="preserve"> requirement, including a requested maximum time for returning measurements/positioning estimates.</w:t>
      </w:r>
      <w:r>
        <w:rPr>
          <w:rFonts w:ascii="Times New Roman" w:eastAsia="宋体" w:hAnsi="Times New Roman"/>
          <w:sz w:val="20"/>
          <w:szCs w:val="20"/>
          <w:lang w:val="en-US" w:eastAsia="zh-CN"/>
        </w:rPr>
        <w:t xml:space="preserve"> When LMF thinks it is ok to activate AI positioning and activate</w:t>
      </w:r>
      <w:r w:rsidR="00ED47DB">
        <w:rPr>
          <w:rFonts w:ascii="Times New Roman" w:eastAsia="宋体" w:hAnsi="Times New Roman"/>
          <w:sz w:val="20"/>
          <w:szCs w:val="20"/>
          <w:lang w:val="en-US" w:eastAsia="zh-CN"/>
        </w:rPr>
        <w:t>s AI</w:t>
      </w:r>
      <w:r>
        <w:rPr>
          <w:rFonts w:ascii="Times New Roman" w:eastAsia="宋体" w:hAnsi="Times New Roman"/>
          <w:sz w:val="20"/>
          <w:szCs w:val="20"/>
          <w:lang w:val="en-US" w:eastAsia="zh-CN"/>
        </w:rPr>
        <w:t>, UE may report Error when the AI functionality becomes non-applicable. Then LMF has to activate another positioning method, and UE has to return the positioning measurement/positioning estimate of the scheduled another positioning method. Such procedure requires two round of LPP message transfer which takes a lot of time</w:t>
      </w:r>
      <w:r w:rsidR="00ED47DB">
        <w:rPr>
          <w:rFonts w:ascii="Times New Roman" w:eastAsia="宋体" w:hAnsi="Times New Roman"/>
          <w:sz w:val="20"/>
          <w:szCs w:val="20"/>
          <w:lang w:val="en-US" w:eastAsia="zh-CN"/>
        </w:rPr>
        <w:t xml:space="preserve">, and the </w:t>
      </w:r>
      <w:proofErr w:type="spellStart"/>
      <w:r w:rsidR="00ED47DB">
        <w:rPr>
          <w:rFonts w:ascii="Times New Roman" w:eastAsia="宋体" w:hAnsi="Times New Roman"/>
          <w:sz w:val="20"/>
          <w:szCs w:val="20"/>
          <w:lang w:val="en-US" w:eastAsia="zh-CN"/>
        </w:rPr>
        <w:t>QoS</w:t>
      </w:r>
      <w:proofErr w:type="spellEnd"/>
      <w:r w:rsidR="00ED47DB">
        <w:rPr>
          <w:rFonts w:ascii="Times New Roman" w:eastAsia="宋体" w:hAnsi="Times New Roman"/>
          <w:sz w:val="20"/>
          <w:szCs w:val="20"/>
          <w:lang w:val="en-US" w:eastAsia="zh-CN"/>
        </w:rPr>
        <w:t xml:space="preserve"> of timing requirement may be hard to achieve.</w:t>
      </w:r>
    </w:p>
    <w:p w:rsidR="007936E1" w:rsidRPr="002C1A9A" w:rsidRDefault="007936E1"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2C1A9A">
        <w:rPr>
          <w:rFonts w:ascii="Times New Roman" w:eastAsia="宋体" w:hAnsi="Times New Roman"/>
          <w:b/>
          <w:i/>
          <w:sz w:val="20"/>
          <w:szCs w:val="20"/>
          <w:lang w:val="en-US" w:eastAsia="zh-CN"/>
        </w:rPr>
        <w:t xml:space="preserve">Observation </w:t>
      </w:r>
      <w:r w:rsidR="00AA256C">
        <w:rPr>
          <w:rFonts w:ascii="Times New Roman" w:eastAsia="宋体" w:hAnsi="Times New Roman"/>
          <w:b/>
          <w:i/>
          <w:sz w:val="20"/>
          <w:szCs w:val="20"/>
          <w:lang w:val="en-US" w:eastAsia="zh-CN"/>
        </w:rPr>
        <w:t>5</w:t>
      </w:r>
      <w:r w:rsidRPr="002C1A9A">
        <w:rPr>
          <w:rFonts w:ascii="Times New Roman" w:eastAsia="宋体" w:hAnsi="Times New Roman"/>
          <w:b/>
          <w:i/>
          <w:sz w:val="20"/>
          <w:szCs w:val="20"/>
          <w:lang w:val="en-US" w:eastAsia="zh-CN"/>
        </w:rPr>
        <w:t xml:space="preserve">: If AI positioning fails and then UE is scheduled with another positioning method, such procedure requires two round of LPP message transfer which takes a lot of time, and the </w:t>
      </w:r>
      <w:proofErr w:type="spellStart"/>
      <w:r w:rsidRPr="002C1A9A">
        <w:rPr>
          <w:rFonts w:ascii="Times New Roman" w:eastAsia="宋体" w:hAnsi="Times New Roman"/>
          <w:b/>
          <w:i/>
          <w:sz w:val="20"/>
          <w:szCs w:val="20"/>
          <w:lang w:val="en-US" w:eastAsia="zh-CN"/>
        </w:rPr>
        <w:t>QoS</w:t>
      </w:r>
      <w:proofErr w:type="spellEnd"/>
      <w:r w:rsidRPr="002C1A9A">
        <w:rPr>
          <w:rFonts w:ascii="Times New Roman" w:eastAsia="宋体" w:hAnsi="Times New Roman"/>
          <w:b/>
          <w:i/>
          <w:sz w:val="20"/>
          <w:szCs w:val="20"/>
          <w:lang w:val="en-US" w:eastAsia="zh-CN"/>
        </w:rPr>
        <w:t xml:space="preserve"> of timing requirement may be hard to achieve.</w:t>
      </w:r>
    </w:p>
    <w:p w:rsidR="002C1A9A" w:rsidRDefault="007936E1"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To solve the issue,</w:t>
      </w:r>
      <w:r w:rsidR="002C1A9A">
        <w:rPr>
          <w:rFonts w:ascii="Times New Roman" w:eastAsia="宋体" w:hAnsi="Times New Roman"/>
          <w:sz w:val="20"/>
          <w:szCs w:val="20"/>
          <w:lang w:val="en-US" w:eastAsia="zh-CN"/>
        </w:rPr>
        <w:t xml:space="preserve"> LMF can schedule AI positioning together with other fallback positioning method(s) to UE, UE will take AI positioning as first priority. If it fails, UE can use the fallback positioning method to perform positioning and report positioning measurements/estimates on time. For </w:t>
      </w:r>
      <w:proofErr w:type="spellStart"/>
      <w:r w:rsidR="002C1A9A">
        <w:rPr>
          <w:rFonts w:ascii="Times New Roman" w:eastAsia="宋体" w:hAnsi="Times New Roman"/>
          <w:sz w:val="20"/>
          <w:szCs w:val="20"/>
          <w:lang w:val="en-US" w:eastAsia="zh-CN"/>
        </w:rPr>
        <w:t>usecase</w:t>
      </w:r>
      <w:proofErr w:type="spellEnd"/>
      <w:r w:rsidR="002C1A9A">
        <w:rPr>
          <w:rFonts w:ascii="Times New Roman" w:eastAsia="宋体" w:hAnsi="Times New Roman"/>
          <w:sz w:val="20"/>
          <w:szCs w:val="20"/>
          <w:lang w:val="en-US" w:eastAsia="zh-CN"/>
        </w:rPr>
        <w:t xml:space="preserve"> 1, UE needs to send AI-estimated location to LMF, so the fallback method can be DL-TDOA or DL-</w:t>
      </w:r>
      <w:proofErr w:type="spellStart"/>
      <w:r w:rsidR="002C1A9A">
        <w:rPr>
          <w:rFonts w:ascii="Times New Roman" w:eastAsia="宋体" w:hAnsi="Times New Roman"/>
          <w:sz w:val="20"/>
          <w:szCs w:val="20"/>
          <w:lang w:val="en-US" w:eastAsia="zh-CN"/>
        </w:rPr>
        <w:t>AoD</w:t>
      </w:r>
      <w:proofErr w:type="spellEnd"/>
      <w:r w:rsidR="002C1A9A">
        <w:rPr>
          <w:rFonts w:ascii="Times New Roman" w:eastAsia="宋体" w:hAnsi="Times New Roman"/>
          <w:sz w:val="20"/>
          <w:szCs w:val="20"/>
          <w:lang w:val="en-US" w:eastAsia="zh-CN"/>
        </w:rPr>
        <w:t xml:space="preserve"> which are UE-based positioning methods.</w:t>
      </w:r>
    </w:p>
    <w:p w:rsidR="008100DC" w:rsidRDefault="008100DC" w:rsidP="004B1C7A">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For the concern that LMF may transmit </w:t>
      </w:r>
      <w:proofErr w:type="spellStart"/>
      <w:r w:rsidRPr="00056E49">
        <w:rPr>
          <w:rFonts w:ascii="Times New Roman" w:eastAsia="宋体" w:hAnsi="Times New Roman"/>
          <w:i/>
          <w:sz w:val="20"/>
          <w:szCs w:val="20"/>
          <w:lang w:val="en-US" w:eastAsia="zh-CN"/>
        </w:rPr>
        <w:t>ProvideAssistanceData</w:t>
      </w:r>
      <w:proofErr w:type="spellEnd"/>
      <w:r w:rsidR="00056E49">
        <w:rPr>
          <w:rFonts w:ascii="Times New Roman" w:eastAsia="宋体" w:hAnsi="Times New Roman"/>
          <w:i/>
          <w:sz w:val="20"/>
          <w:szCs w:val="20"/>
          <w:lang w:val="en-US" w:eastAsia="zh-CN"/>
        </w:rPr>
        <w:t xml:space="preserve"> </w:t>
      </w:r>
      <w:r w:rsidRPr="00056E49">
        <w:rPr>
          <w:rFonts w:ascii="Times New Roman" w:eastAsia="宋体" w:hAnsi="Times New Roman"/>
          <w:i/>
          <w:sz w:val="20"/>
          <w:szCs w:val="20"/>
          <w:lang w:val="en-US" w:eastAsia="zh-CN"/>
        </w:rPr>
        <w:t>/</w:t>
      </w:r>
      <w:r w:rsidR="00056E49">
        <w:rPr>
          <w:rFonts w:ascii="Times New Roman" w:eastAsia="宋体" w:hAnsi="Times New Roman"/>
          <w:i/>
          <w:sz w:val="20"/>
          <w:szCs w:val="20"/>
          <w:lang w:val="en-US" w:eastAsia="zh-CN"/>
        </w:rPr>
        <w:t xml:space="preserve"> </w:t>
      </w:r>
      <w:proofErr w:type="spellStart"/>
      <w:r w:rsidRPr="00056E49">
        <w:rPr>
          <w:rFonts w:ascii="Times New Roman" w:eastAsia="宋体" w:hAnsi="Times New Roman"/>
          <w:i/>
          <w:sz w:val="20"/>
          <w:szCs w:val="20"/>
          <w:lang w:val="en-US" w:eastAsia="zh-CN"/>
        </w:rPr>
        <w:t>RequestLocationInformation</w:t>
      </w:r>
      <w:proofErr w:type="spellEnd"/>
      <w:r>
        <w:rPr>
          <w:rFonts w:ascii="Times New Roman" w:eastAsia="宋体" w:hAnsi="Times New Roman"/>
          <w:sz w:val="20"/>
          <w:szCs w:val="20"/>
          <w:lang w:val="en-US" w:eastAsia="zh-CN"/>
        </w:rPr>
        <w:t xml:space="preserve"> twice, since the </w:t>
      </w:r>
      <w:proofErr w:type="spellStart"/>
      <w:r w:rsidRPr="00056E49">
        <w:rPr>
          <w:rFonts w:ascii="Times New Roman" w:eastAsia="宋体" w:hAnsi="Times New Roman"/>
          <w:i/>
          <w:sz w:val="20"/>
          <w:szCs w:val="20"/>
          <w:lang w:val="en-US" w:eastAsia="zh-CN"/>
        </w:rPr>
        <w:t>ProvideAssistanceData</w:t>
      </w:r>
      <w:proofErr w:type="spellEnd"/>
      <w:r w:rsidR="00056E49">
        <w:rPr>
          <w:rFonts w:ascii="Times New Roman" w:eastAsia="宋体" w:hAnsi="Times New Roman"/>
          <w:i/>
          <w:sz w:val="20"/>
          <w:szCs w:val="20"/>
          <w:lang w:val="en-US" w:eastAsia="zh-CN"/>
        </w:rPr>
        <w:t xml:space="preserve"> </w:t>
      </w:r>
      <w:r w:rsidRPr="00056E49">
        <w:rPr>
          <w:rFonts w:ascii="Times New Roman" w:eastAsia="宋体" w:hAnsi="Times New Roman"/>
          <w:i/>
          <w:sz w:val="20"/>
          <w:szCs w:val="20"/>
          <w:lang w:val="en-US" w:eastAsia="zh-CN"/>
        </w:rPr>
        <w:t>/</w:t>
      </w:r>
      <w:r w:rsidR="00056E49">
        <w:rPr>
          <w:rFonts w:ascii="Times New Roman" w:eastAsia="宋体" w:hAnsi="Times New Roman"/>
          <w:i/>
          <w:sz w:val="20"/>
          <w:szCs w:val="20"/>
          <w:lang w:val="en-US" w:eastAsia="zh-CN"/>
        </w:rPr>
        <w:t xml:space="preserve"> </w:t>
      </w:r>
      <w:proofErr w:type="spellStart"/>
      <w:r w:rsidRPr="00056E49">
        <w:rPr>
          <w:rFonts w:ascii="Times New Roman" w:eastAsia="宋体" w:hAnsi="Times New Roman"/>
          <w:i/>
          <w:sz w:val="20"/>
          <w:szCs w:val="20"/>
          <w:lang w:val="en-US" w:eastAsia="zh-CN"/>
        </w:rPr>
        <w:t>RequestLocationInformation</w:t>
      </w:r>
      <w:proofErr w:type="spellEnd"/>
      <w:r>
        <w:rPr>
          <w:rFonts w:ascii="Times New Roman" w:eastAsia="宋体" w:hAnsi="Times New Roman"/>
          <w:sz w:val="20"/>
          <w:szCs w:val="20"/>
          <w:lang w:val="en-US" w:eastAsia="zh-CN"/>
        </w:rPr>
        <w:t xml:space="preserve"> of different positioning method can be embedded in one LPP message type via SEQUENCE structure, only one LPP message is enough. So the latency can also be reduced.</w:t>
      </w:r>
    </w:p>
    <w:p w:rsidR="00A437F5" w:rsidRDefault="00A437F5" w:rsidP="00A437F5">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extent cx="5731510" cy="27616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 4.png"/>
                    <pic:cNvPicPr/>
                  </pic:nvPicPr>
                  <pic:blipFill>
                    <a:blip r:embed="rId14">
                      <a:extLst>
                        <a:ext uri="{28A0092B-C50C-407E-A947-70E740481C1C}">
                          <a14:useLocalDpi xmlns:a14="http://schemas.microsoft.com/office/drawing/2010/main" val="0"/>
                        </a:ext>
                      </a:extLst>
                    </a:blip>
                    <a:stretch>
                      <a:fillRect/>
                    </a:stretch>
                  </pic:blipFill>
                  <pic:spPr>
                    <a:xfrm>
                      <a:off x="0" y="0"/>
                      <a:ext cx="5731510" cy="2761615"/>
                    </a:xfrm>
                    <a:prstGeom prst="rect">
                      <a:avLst/>
                    </a:prstGeom>
                  </pic:spPr>
                </pic:pic>
              </a:graphicData>
            </a:graphic>
          </wp:inline>
        </w:drawing>
      </w:r>
    </w:p>
    <w:p w:rsidR="002C1A9A" w:rsidRDefault="002C1A9A" w:rsidP="00A437F5">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lastRenderedPageBreak/>
        <w:t xml:space="preserve">Figure </w:t>
      </w:r>
      <w:r w:rsidR="000A08BB">
        <w:rPr>
          <w:rFonts w:ascii="Times New Roman" w:eastAsia="宋体" w:hAnsi="Times New Roman"/>
          <w:sz w:val="20"/>
          <w:szCs w:val="20"/>
          <w:lang w:val="en-US" w:eastAsia="zh-CN"/>
        </w:rPr>
        <w:t>7</w:t>
      </w:r>
      <w:r w:rsidR="00A437F5">
        <w:rPr>
          <w:rFonts w:ascii="Times New Roman" w:eastAsia="宋体" w:hAnsi="Times New Roman"/>
          <w:sz w:val="20"/>
          <w:szCs w:val="20"/>
          <w:lang w:val="en-US" w:eastAsia="zh-CN"/>
        </w:rPr>
        <w:t xml:space="preserve">. </w:t>
      </w:r>
      <w:r w:rsidR="00330FC6">
        <w:rPr>
          <w:rFonts w:ascii="Times New Roman" w:eastAsia="宋体" w:hAnsi="Times New Roman"/>
          <w:sz w:val="20"/>
          <w:szCs w:val="20"/>
          <w:lang w:val="en-US" w:eastAsia="zh-CN"/>
        </w:rPr>
        <w:t xml:space="preserve">(a) </w:t>
      </w:r>
      <w:r w:rsidR="00A437F5">
        <w:rPr>
          <w:rFonts w:ascii="Times New Roman" w:eastAsia="宋体" w:hAnsi="Times New Roman"/>
          <w:sz w:val="20"/>
          <w:szCs w:val="20"/>
          <w:lang w:val="en-US" w:eastAsia="zh-CN"/>
        </w:rPr>
        <w:t xml:space="preserve">LMF does not configure fallback method vs. </w:t>
      </w:r>
      <w:r w:rsidR="00330FC6">
        <w:rPr>
          <w:rFonts w:ascii="Times New Roman" w:eastAsia="宋体" w:hAnsi="Times New Roman"/>
          <w:sz w:val="20"/>
          <w:szCs w:val="20"/>
          <w:lang w:val="en-US" w:eastAsia="zh-CN"/>
        </w:rPr>
        <w:t xml:space="preserve">(b) </w:t>
      </w:r>
      <w:r w:rsidR="00A437F5">
        <w:rPr>
          <w:rFonts w:ascii="Times New Roman" w:eastAsia="宋体" w:hAnsi="Times New Roman"/>
          <w:sz w:val="20"/>
          <w:szCs w:val="20"/>
          <w:lang w:val="en-US" w:eastAsia="zh-CN"/>
        </w:rPr>
        <w:t>LMF configures fallback method</w:t>
      </w:r>
    </w:p>
    <w:p w:rsidR="002C1A9A" w:rsidRPr="002C1A9A" w:rsidRDefault="002C1A9A"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2C1A9A">
        <w:rPr>
          <w:rFonts w:ascii="Times New Roman" w:eastAsia="宋体" w:hAnsi="Times New Roman"/>
          <w:b/>
          <w:i/>
          <w:sz w:val="20"/>
          <w:szCs w:val="20"/>
          <w:lang w:val="en-US" w:eastAsia="zh-CN"/>
        </w:rPr>
        <w:t xml:space="preserve">Proposal </w:t>
      </w:r>
      <w:r w:rsidR="00AA256C">
        <w:rPr>
          <w:rFonts w:ascii="Times New Roman" w:eastAsia="宋体" w:hAnsi="Times New Roman"/>
          <w:b/>
          <w:i/>
          <w:sz w:val="20"/>
          <w:szCs w:val="20"/>
          <w:lang w:val="en-US" w:eastAsia="zh-CN"/>
        </w:rPr>
        <w:t>6</w:t>
      </w:r>
      <w:r w:rsidRPr="002C1A9A">
        <w:rPr>
          <w:rFonts w:ascii="Times New Roman" w:eastAsia="宋体" w:hAnsi="Times New Roman"/>
          <w:b/>
          <w:i/>
          <w:sz w:val="20"/>
          <w:szCs w:val="20"/>
          <w:lang w:val="en-US" w:eastAsia="zh-CN"/>
        </w:rPr>
        <w:t>: LMF can schedule AI positioning method together with 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positioning method to UE, if AI positioning fails/non-applicable, UE can use the fallback</w:t>
      </w:r>
      <w:r w:rsidR="00A437F5">
        <w:rPr>
          <w:rFonts w:ascii="Times New Roman" w:eastAsia="宋体" w:hAnsi="Times New Roman"/>
          <w:b/>
          <w:i/>
          <w:sz w:val="20"/>
          <w:szCs w:val="20"/>
          <w:lang w:val="en-US" w:eastAsia="zh-CN"/>
        </w:rPr>
        <w:t xml:space="preserve"> </w:t>
      </w:r>
      <w:r w:rsidRPr="002C1A9A">
        <w:rPr>
          <w:rFonts w:ascii="Times New Roman" w:eastAsia="宋体" w:hAnsi="Times New Roman"/>
          <w:b/>
          <w:i/>
          <w:sz w:val="20"/>
          <w:szCs w:val="20"/>
          <w:lang w:val="en-US" w:eastAsia="zh-CN"/>
        </w:rPr>
        <w:t>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to perform positioning and report positioning measurements/estimates on time.</w:t>
      </w:r>
    </w:p>
    <w:p w:rsidR="00414495" w:rsidRPr="00414495" w:rsidRDefault="002D73E2" w:rsidP="004B1C7A">
      <w:pPr>
        <w:pStyle w:val="3"/>
        <w:snapToGrid w:val="0"/>
        <w:spacing w:before="50" w:after="50" w:line="240" w:lineRule="auto"/>
        <w:rPr>
          <w:lang w:val="en-US" w:eastAsia="zh-CN"/>
        </w:rPr>
      </w:pPr>
      <w:r>
        <w:rPr>
          <w:lang w:val="en-US" w:eastAsia="zh-CN"/>
        </w:rPr>
        <w:t>LCM</w:t>
      </w:r>
      <w:r w:rsidR="00414495">
        <w:rPr>
          <w:lang w:val="en-US" w:eastAsia="zh-CN"/>
        </w:rPr>
        <w:t xml:space="preserve"> procedure in the </w:t>
      </w:r>
      <w:r w:rsidR="00BA1285">
        <w:rPr>
          <w:lang w:val="en-US" w:eastAsia="zh-CN"/>
        </w:rPr>
        <w:t xml:space="preserve">new </w:t>
      </w:r>
      <w:r w:rsidR="00414495">
        <w:rPr>
          <w:lang w:val="en-US" w:eastAsia="zh-CN"/>
        </w:rPr>
        <w:t>positioning method</w:t>
      </w:r>
    </w:p>
    <w:p w:rsidR="001C029E" w:rsidRPr="00E73623" w:rsidRDefault="0001407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37.355 logic, o</w:t>
      </w:r>
      <w:r w:rsidRPr="00E73623">
        <w:rPr>
          <w:rFonts w:ascii="Times New Roman" w:eastAsia="宋体" w:hAnsi="Times New Roman" w:hint="eastAsia"/>
          <w:bCs/>
          <w:iCs/>
          <w:sz w:val="20"/>
          <w:szCs w:val="20"/>
          <w:lang w:val="en-US" w:eastAsia="zh-CN"/>
        </w:rPr>
        <w:t xml:space="preserve">ne </w:t>
      </w:r>
      <w:r w:rsidRPr="00E73623">
        <w:rPr>
          <w:rFonts w:ascii="Times New Roman" w:eastAsia="宋体" w:hAnsi="Times New Roman"/>
          <w:bCs/>
          <w:iCs/>
          <w:sz w:val="20"/>
          <w:szCs w:val="20"/>
          <w:lang w:val="en-US" w:eastAsia="zh-CN"/>
        </w:rPr>
        <w:t xml:space="preserve">positioning method contains </w:t>
      </w:r>
      <w:r w:rsidR="00F60F81" w:rsidRPr="00E73623">
        <w:rPr>
          <w:rFonts w:ascii="Times New Roman" w:eastAsia="宋体" w:hAnsi="Times New Roman"/>
          <w:bCs/>
          <w:iCs/>
          <w:sz w:val="20"/>
          <w:szCs w:val="20"/>
          <w:lang w:val="en-US" w:eastAsia="zh-CN"/>
        </w:rPr>
        <w:t xml:space="preserve">the following </w:t>
      </w:r>
      <w:r w:rsidR="002F004D" w:rsidRPr="00E73623">
        <w:rPr>
          <w:rFonts w:ascii="Times New Roman" w:eastAsia="宋体" w:hAnsi="Times New Roman"/>
          <w:bCs/>
          <w:iCs/>
          <w:sz w:val="20"/>
          <w:szCs w:val="20"/>
          <w:lang w:val="en-US" w:eastAsia="zh-CN"/>
        </w:rPr>
        <w:t>5</w:t>
      </w:r>
      <w:r w:rsidRPr="00E73623">
        <w:rPr>
          <w:rFonts w:ascii="Times New Roman" w:eastAsia="宋体" w:hAnsi="Times New Roman"/>
          <w:bCs/>
          <w:iCs/>
          <w:sz w:val="20"/>
          <w:szCs w:val="20"/>
          <w:lang w:val="en-US" w:eastAsia="zh-CN"/>
        </w:rPr>
        <w:t xml:space="preserve"> basic </w:t>
      </w:r>
      <w:r w:rsidR="002F004D" w:rsidRPr="00E73623">
        <w:rPr>
          <w:rFonts w:ascii="Times New Roman" w:eastAsia="宋体" w:hAnsi="Times New Roman"/>
          <w:bCs/>
          <w:iCs/>
          <w:sz w:val="20"/>
          <w:szCs w:val="20"/>
          <w:lang w:val="en-US" w:eastAsia="zh-CN"/>
        </w:rPr>
        <w:t>procedure</w:t>
      </w:r>
      <w:r w:rsidR="00F60F81" w:rsidRPr="00E73623">
        <w:rPr>
          <w:rFonts w:ascii="Times New Roman" w:eastAsia="宋体" w:hAnsi="Times New Roman"/>
          <w:bCs/>
          <w:iCs/>
          <w:sz w:val="20"/>
          <w:szCs w:val="20"/>
          <w:lang w:val="en-US" w:eastAsia="zh-CN"/>
        </w:rPr>
        <w:t>s</w:t>
      </w:r>
      <w:r w:rsidRPr="00E73623">
        <w:rPr>
          <w:rFonts w:ascii="Times New Roman" w:eastAsia="宋体" w:hAnsi="Times New Roman"/>
          <w:bCs/>
          <w:iCs/>
          <w:sz w:val="20"/>
          <w:szCs w:val="20"/>
          <w:lang w:val="en-US" w:eastAsia="zh-CN"/>
        </w:rPr>
        <w:t>:</w:t>
      </w:r>
    </w:p>
    <w:p w:rsidR="00DE1E1E" w:rsidRPr="00E73623" w:rsidRDefault="00F60F81"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noProof/>
          <w:sz w:val="20"/>
          <w:szCs w:val="20"/>
          <w:lang w:val="en-US" w:eastAsia="zh-CN"/>
        </w:rPr>
        <w:drawing>
          <wp:inline distT="0" distB="0" distL="0" distR="0">
            <wp:extent cx="5144543" cy="223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I.JPG"/>
                    <pic:cNvPicPr/>
                  </pic:nvPicPr>
                  <pic:blipFill>
                    <a:blip r:embed="rId15">
                      <a:extLst>
                        <a:ext uri="{28A0092B-C50C-407E-A947-70E740481C1C}">
                          <a14:useLocalDpi xmlns:a14="http://schemas.microsoft.com/office/drawing/2010/main" val="0"/>
                        </a:ext>
                      </a:extLst>
                    </a:blip>
                    <a:stretch>
                      <a:fillRect/>
                    </a:stretch>
                  </pic:blipFill>
                  <pic:spPr>
                    <a:xfrm>
                      <a:off x="0" y="0"/>
                      <a:ext cx="5144543" cy="2232000"/>
                    </a:xfrm>
                    <a:prstGeom prst="rect">
                      <a:avLst/>
                    </a:prstGeom>
                  </pic:spPr>
                </pic:pic>
              </a:graphicData>
            </a:graphic>
          </wp:inline>
        </w:drawing>
      </w:r>
    </w:p>
    <w:p w:rsidR="00DE1E1E" w:rsidRDefault="00DE1E1E"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Figure </w:t>
      </w:r>
      <w:r w:rsidR="000A08BB">
        <w:rPr>
          <w:rFonts w:ascii="Times New Roman" w:eastAsia="宋体" w:hAnsi="Times New Roman"/>
          <w:bCs/>
          <w:iCs/>
          <w:sz w:val="20"/>
          <w:szCs w:val="20"/>
          <w:lang w:val="en-US" w:eastAsia="zh-CN"/>
        </w:rPr>
        <w:t>8</w:t>
      </w:r>
      <w:r w:rsidRPr="00E73623">
        <w:rPr>
          <w:rFonts w:ascii="Times New Roman" w:eastAsia="宋体" w:hAnsi="Times New Roman"/>
          <w:bCs/>
          <w:iCs/>
          <w:sz w:val="20"/>
          <w:szCs w:val="20"/>
          <w:lang w:val="en-US" w:eastAsia="zh-CN"/>
        </w:rPr>
        <w:t>. LPP signaling in a positioning method in current spec</w:t>
      </w:r>
    </w:p>
    <w:p w:rsidR="00FC33E7" w:rsidRDefault="001C38DD"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Cs/>
          <w:iCs/>
          <w:sz w:val="20"/>
          <w:szCs w:val="20"/>
          <w:lang w:val="en-US" w:eastAsia="zh-CN"/>
        </w:rPr>
        <w:t xml:space="preserve">The </w:t>
      </w:r>
      <w:r w:rsidR="00FC33E7">
        <w:rPr>
          <w:rFonts w:ascii="Times New Roman" w:eastAsia="宋体" w:hAnsi="Times New Roman"/>
          <w:bCs/>
          <w:iCs/>
          <w:sz w:val="20"/>
          <w:szCs w:val="20"/>
          <w:lang w:val="en-US" w:eastAsia="zh-CN"/>
        </w:rPr>
        <w:t xml:space="preserve">signaling contained in the </w:t>
      </w:r>
      <w:r>
        <w:rPr>
          <w:rFonts w:ascii="Times New Roman" w:eastAsia="宋体" w:hAnsi="Times New Roman"/>
          <w:bCs/>
          <w:iCs/>
          <w:sz w:val="20"/>
          <w:szCs w:val="20"/>
          <w:lang w:val="en-US" w:eastAsia="zh-CN"/>
        </w:rPr>
        <w:t xml:space="preserve">new AI/NL positioning method </w:t>
      </w:r>
      <w:r w:rsidR="00410E14">
        <w:rPr>
          <w:rFonts w:ascii="Times New Roman" w:eastAsia="宋体" w:hAnsi="Times New Roman"/>
          <w:bCs/>
          <w:iCs/>
          <w:sz w:val="20"/>
          <w:szCs w:val="20"/>
          <w:lang w:val="en-US" w:eastAsia="zh-CN"/>
        </w:rPr>
        <w:t xml:space="preserve">should </w:t>
      </w:r>
      <w:r w:rsidR="00FC33E7">
        <w:rPr>
          <w:rFonts w:ascii="Times New Roman" w:eastAsia="宋体" w:hAnsi="Times New Roman"/>
          <w:bCs/>
          <w:iCs/>
          <w:sz w:val="20"/>
          <w:szCs w:val="20"/>
          <w:lang w:val="en-US" w:eastAsia="zh-CN"/>
        </w:rPr>
        <w:t xml:space="preserve">be designed to </w:t>
      </w:r>
      <w:r w:rsidR="00410E14">
        <w:rPr>
          <w:rFonts w:ascii="Times New Roman" w:eastAsia="宋体" w:hAnsi="Times New Roman"/>
          <w:bCs/>
          <w:iCs/>
          <w:sz w:val="20"/>
          <w:szCs w:val="20"/>
          <w:lang w:val="en-US" w:eastAsia="zh-CN"/>
        </w:rPr>
        <w:t>support all of training, inference and performance monitoring</w:t>
      </w:r>
      <w:r w:rsidR="00DB1F1D">
        <w:rPr>
          <w:rFonts w:ascii="Times New Roman" w:eastAsia="宋体" w:hAnsi="Times New Roman"/>
          <w:bCs/>
          <w:iCs/>
          <w:sz w:val="20"/>
          <w:szCs w:val="20"/>
          <w:lang w:val="en-US" w:eastAsia="zh-CN"/>
        </w:rPr>
        <w:t>.</w:t>
      </w:r>
      <w:r w:rsidR="00FA094F" w:rsidRPr="001C38DD">
        <w:rPr>
          <w:rFonts w:ascii="Times New Roman" w:eastAsia="宋体" w:hAnsi="Times New Roman"/>
          <w:b/>
          <w:bCs/>
          <w:i/>
          <w:iCs/>
          <w:sz w:val="20"/>
          <w:szCs w:val="20"/>
          <w:lang w:val="en-US" w:eastAsia="zh-CN"/>
        </w:rPr>
        <w:t xml:space="preserve"> </w:t>
      </w:r>
    </w:p>
    <w:p w:rsidR="001C38DD" w:rsidRDefault="001C38DD"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1C38DD">
        <w:rPr>
          <w:rFonts w:ascii="Times New Roman" w:eastAsia="宋体" w:hAnsi="Times New Roman"/>
          <w:b/>
          <w:bCs/>
          <w:i/>
          <w:iCs/>
          <w:sz w:val="20"/>
          <w:szCs w:val="20"/>
          <w:lang w:val="en-US" w:eastAsia="zh-CN"/>
        </w:rPr>
        <w:t xml:space="preserve">Proposal </w:t>
      </w:r>
      <w:r w:rsidR="00AA256C">
        <w:rPr>
          <w:rFonts w:ascii="Times New Roman" w:eastAsia="宋体" w:hAnsi="Times New Roman"/>
          <w:b/>
          <w:bCs/>
          <w:i/>
          <w:iCs/>
          <w:sz w:val="20"/>
          <w:szCs w:val="20"/>
          <w:lang w:val="en-US" w:eastAsia="zh-CN"/>
        </w:rPr>
        <w:t>7</w:t>
      </w:r>
      <w:r w:rsidRPr="001C38DD">
        <w:rPr>
          <w:rFonts w:ascii="Times New Roman" w:eastAsia="宋体" w:hAnsi="Times New Roman"/>
          <w:b/>
          <w:bCs/>
          <w:i/>
          <w:iCs/>
          <w:sz w:val="20"/>
          <w:szCs w:val="20"/>
          <w:lang w:val="en-US" w:eastAsia="zh-CN"/>
        </w:rPr>
        <w:t xml:space="preserve">: The </w:t>
      </w:r>
      <w:r w:rsidR="00FC33E7">
        <w:rPr>
          <w:rFonts w:ascii="Times New Roman" w:eastAsia="宋体" w:hAnsi="Times New Roman"/>
          <w:b/>
          <w:bCs/>
          <w:i/>
          <w:iCs/>
          <w:sz w:val="20"/>
          <w:szCs w:val="20"/>
          <w:lang w:val="en-US" w:eastAsia="zh-CN"/>
        </w:rPr>
        <w:t xml:space="preserve">signaling of the </w:t>
      </w:r>
      <w:r w:rsidRPr="001C38DD">
        <w:rPr>
          <w:rFonts w:ascii="Times New Roman" w:eastAsia="宋体" w:hAnsi="Times New Roman"/>
          <w:b/>
          <w:bCs/>
          <w:i/>
          <w:iCs/>
          <w:sz w:val="20"/>
          <w:szCs w:val="20"/>
          <w:lang w:val="en-US" w:eastAsia="zh-CN"/>
        </w:rPr>
        <w:t>new AI/ML positioning method should support</w:t>
      </w:r>
      <w:r w:rsidR="00351EEE">
        <w:rPr>
          <w:rFonts w:ascii="Times New Roman" w:eastAsia="宋体" w:hAnsi="Times New Roman"/>
          <w:b/>
          <w:bCs/>
          <w:i/>
          <w:iCs/>
          <w:sz w:val="20"/>
          <w:szCs w:val="20"/>
          <w:lang w:val="en-US" w:eastAsia="zh-CN"/>
        </w:rPr>
        <w:t xml:space="preserve"> </w:t>
      </w:r>
      <w:r w:rsidRPr="001C38DD">
        <w:rPr>
          <w:rFonts w:ascii="Times New Roman" w:eastAsia="宋体" w:hAnsi="Times New Roman"/>
          <w:b/>
          <w:bCs/>
          <w:i/>
          <w:iCs/>
          <w:sz w:val="20"/>
          <w:szCs w:val="20"/>
          <w:lang w:val="en-US" w:eastAsia="zh-CN"/>
        </w:rPr>
        <w:t>training, inference and performance monitoring</w:t>
      </w:r>
      <w:r w:rsidR="00FC33E7">
        <w:rPr>
          <w:rFonts w:ascii="Times New Roman" w:eastAsia="宋体" w:hAnsi="Times New Roman"/>
          <w:b/>
          <w:bCs/>
          <w:i/>
          <w:iCs/>
          <w:sz w:val="20"/>
          <w:szCs w:val="20"/>
          <w:lang w:val="en-US" w:eastAsia="zh-CN"/>
        </w:rPr>
        <w:t xml:space="preserve"> function</w:t>
      </w:r>
      <w:r w:rsidRPr="001C38DD">
        <w:rPr>
          <w:rFonts w:ascii="Times New Roman" w:eastAsia="宋体" w:hAnsi="Times New Roman"/>
          <w:b/>
          <w:bCs/>
          <w:i/>
          <w:iCs/>
          <w:sz w:val="20"/>
          <w:szCs w:val="20"/>
          <w:lang w:val="en-US" w:eastAsia="zh-CN"/>
        </w:rPr>
        <w:t>.</w:t>
      </w:r>
    </w:p>
    <w:p w:rsidR="00FA094F" w:rsidRPr="00FA094F" w:rsidRDefault="00FA094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And this new AI/ML positioning method also have such baseline to contain the 5 basic procedures. </w:t>
      </w:r>
      <w:r w:rsidRPr="00E73623">
        <w:rPr>
          <w:rFonts w:ascii="Times New Roman" w:eastAsia="宋体" w:hAnsi="Times New Roman"/>
          <w:bCs/>
          <w:iCs/>
          <w:sz w:val="20"/>
          <w:szCs w:val="20"/>
          <w:lang w:val="en-US" w:eastAsia="zh-CN"/>
        </w:rPr>
        <w:t>Next we will discuss what</w:t>
      </w:r>
      <w:r>
        <w:rPr>
          <w:rFonts w:ascii="Times New Roman" w:eastAsia="宋体" w:hAnsi="Times New Roman"/>
          <w:bCs/>
          <w:iCs/>
          <w:sz w:val="20"/>
          <w:szCs w:val="20"/>
          <w:lang w:val="en-US" w:eastAsia="zh-CN"/>
        </w:rPr>
        <w:t xml:space="preserve"> signaling</w:t>
      </w:r>
      <w:r w:rsidRPr="00E73623">
        <w:rPr>
          <w:rFonts w:ascii="Times New Roman" w:eastAsia="宋体" w:hAnsi="Times New Roman"/>
          <w:bCs/>
          <w:iCs/>
          <w:sz w:val="20"/>
          <w:szCs w:val="20"/>
          <w:lang w:val="en-US" w:eastAsia="zh-CN"/>
        </w:rPr>
        <w:t xml:space="preserve"> should be included in the newly introduced AL/ML positioning method</w:t>
      </w:r>
      <w:r w:rsidR="000A470A">
        <w:rPr>
          <w:rFonts w:ascii="Times New Roman" w:eastAsia="宋体" w:hAnsi="Times New Roman"/>
          <w:bCs/>
          <w:iCs/>
          <w:sz w:val="20"/>
          <w:szCs w:val="20"/>
          <w:lang w:val="en-US" w:eastAsia="zh-CN"/>
        </w:rPr>
        <w:t>, for each period</w:t>
      </w:r>
      <w:r>
        <w:rPr>
          <w:rFonts w:ascii="Times New Roman" w:eastAsia="宋体" w:hAnsi="Times New Roman"/>
          <w:bCs/>
          <w:iCs/>
          <w:sz w:val="20"/>
          <w:szCs w:val="20"/>
          <w:lang w:val="en-US" w:eastAsia="zh-CN"/>
        </w:rPr>
        <w:t>, i.e., training/inference/monitoring.</w:t>
      </w:r>
    </w:p>
    <w:p w:rsidR="00414495" w:rsidRPr="00581055"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Capability transfer</w:t>
      </w:r>
      <w:r w:rsidR="00581055">
        <w:rPr>
          <w:lang w:val="en-US" w:eastAsia="zh-CN"/>
        </w:rPr>
        <w:t xml:space="preserve"> procedure</w:t>
      </w:r>
    </w:p>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RAN2#126</w:t>
      </w:r>
      <w:r>
        <w:rPr>
          <w:rFonts w:ascii="Times New Roman" w:eastAsia="宋体" w:hAnsi="Times New Roman"/>
          <w:bCs/>
          <w:iCs/>
          <w:sz w:val="20"/>
          <w:szCs w:val="20"/>
          <w:lang w:val="en-US" w:eastAsia="zh-CN"/>
        </w:rPr>
        <w:t xml:space="preserve"> [4]</w:t>
      </w:r>
      <w:r w:rsidRPr="00E73623">
        <w:rPr>
          <w:rFonts w:ascii="Times New Roman" w:eastAsia="宋体" w:hAnsi="Times New Roman" w:hint="eastAsia"/>
          <w:bCs/>
          <w:iCs/>
          <w:sz w:val="20"/>
          <w:szCs w:val="20"/>
          <w:lang w:val="en-US" w:eastAsia="zh-CN"/>
        </w:rPr>
        <w:t xml:space="preserve"> has agreed to reuse Capability transfer procedure to </w:t>
      </w:r>
      <w:r w:rsidRPr="00E73623">
        <w:rPr>
          <w:rFonts w:ascii="Times New Roman" w:eastAsia="宋体" w:hAnsi="Times New Roman"/>
          <w:bCs/>
          <w:iCs/>
          <w:sz w:val="20"/>
          <w:szCs w:val="20"/>
          <w:lang w:val="en-US" w:eastAsia="zh-CN"/>
        </w:rPr>
        <w:t>indicate supported AI/ML positioning capabilities, and agreed to reuse Location Information transfer procedure to provide the results of the UE sided model inference:</w:t>
      </w:r>
    </w:p>
    <w:tbl>
      <w:tblPr>
        <w:tblStyle w:val="af6"/>
        <w:tblW w:w="0" w:type="auto"/>
        <w:tblLook w:val="04A0" w:firstRow="1" w:lastRow="0" w:firstColumn="1" w:lastColumn="0" w:noHBand="0" w:noVBand="1"/>
      </w:tblPr>
      <w:tblGrid>
        <w:gridCol w:w="9016"/>
      </w:tblGrid>
      <w:tr w:rsidR="00581055" w:rsidRPr="00E73623" w:rsidTr="00736F57">
        <w:tc>
          <w:tcPr>
            <w:tcW w:w="9016" w:type="dxa"/>
          </w:tcPr>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t xml:space="preserve">RAN2#126 agreement </w:t>
            </w:r>
          </w:p>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The LPP Capability Transfer procedures (</w:t>
            </w:r>
            <w:proofErr w:type="spellStart"/>
            <w:r w:rsidRPr="00E73623">
              <w:rPr>
                <w:rFonts w:ascii="Times New Roman" w:eastAsia="宋体" w:hAnsi="Times New Roman"/>
                <w:bCs/>
                <w:iCs/>
                <w:sz w:val="20"/>
                <w:szCs w:val="20"/>
                <w:lang w:val="en-US" w:eastAsia="zh-CN"/>
              </w:rPr>
              <w:t>RequestCapabilities</w:t>
            </w:r>
            <w:proofErr w:type="spellEnd"/>
            <w:r w:rsidRPr="00E73623">
              <w:rPr>
                <w:rFonts w:ascii="Times New Roman" w:eastAsia="宋体" w:hAnsi="Times New Roman"/>
                <w:bCs/>
                <w:iCs/>
                <w:sz w:val="20"/>
                <w:szCs w:val="20"/>
                <w:lang w:val="en-US" w:eastAsia="zh-CN"/>
              </w:rPr>
              <w:t>/</w:t>
            </w:r>
            <w:proofErr w:type="spellStart"/>
            <w:r w:rsidRPr="00E73623">
              <w:rPr>
                <w:rFonts w:ascii="Times New Roman" w:eastAsia="宋体" w:hAnsi="Times New Roman"/>
                <w:bCs/>
                <w:iCs/>
                <w:sz w:val="20"/>
                <w:szCs w:val="20"/>
                <w:lang w:val="en-US" w:eastAsia="zh-CN"/>
              </w:rPr>
              <w:t>ProvideCapabilities</w:t>
            </w:r>
            <w:proofErr w:type="spellEnd"/>
            <w:r w:rsidRPr="00E73623">
              <w:rPr>
                <w:rFonts w:ascii="Times New Roman" w:eastAsia="宋体" w:hAnsi="Times New Roman"/>
                <w:bCs/>
                <w:iCs/>
                <w:sz w:val="20"/>
                <w:szCs w:val="20"/>
                <w:lang w:val="en-US" w:eastAsia="zh-CN"/>
              </w:rPr>
              <w:t xml:space="preserve"> messages) are used to indicate supported AI/ML positioning capabilities.  FFS how to handle dynamic capabilities, depending on further RAN1 progress and understanding of the functionality.  </w:t>
            </w:r>
          </w:p>
          <w:p w:rsidR="00581055" w:rsidRPr="00E73623"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At least for Case 1, existing LPP procedures related to Location Information Transfer (</w:t>
            </w:r>
            <w:proofErr w:type="spellStart"/>
            <w:r w:rsidRPr="00E73623">
              <w:rPr>
                <w:rFonts w:ascii="Times New Roman" w:eastAsia="宋体" w:hAnsi="Times New Roman"/>
                <w:bCs/>
                <w:iCs/>
                <w:sz w:val="20"/>
                <w:szCs w:val="20"/>
                <w:lang w:val="en-US" w:eastAsia="zh-CN"/>
              </w:rPr>
              <w:t>RequestLocationInformation</w:t>
            </w:r>
            <w:proofErr w:type="spellEnd"/>
            <w:r w:rsidRPr="00E73623">
              <w:rPr>
                <w:rFonts w:ascii="Times New Roman" w:eastAsia="宋体" w:hAnsi="Times New Roman"/>
                <w:bCs/>
                <w:iCs/>
                <w:sz w:val="20"/>
                <w:szCs w:val="20"/>
                <w:lang w:val="en-US" w:eastAsia="zh-CN"/>
              </w:rPr>
              <w:t xml:space="preserve">/ </w:t>
            </w:r>
            <w:proofErr w:type="spellStart"/>
            <w:r w:rsidRPr="00E73623">
              <w:rPr>
                <w:rFonts w:ascii="Times New Roman" w:eastAsia="宋体" w:hAnsi="Times New Roman"/>
                <w:bCs/>
                <w:iCs/>
                <w:sz w:val="20"/>
                <w:szCs w:val="20"/>
                <w:lang w:val="en-US" w:eastAsia="zh-CN"/>
              </w:rPr>
              <w:t>ProvideLocationInformation</w:t>
            </w:r>
            <w:proofErr w:type="spellEnd"/>
            <w:r w:rsidRPr="00E73623">
              <w:rPr>
                <w:rFonts w:ascii="Times New Roman" w:eastAsia="宋体" w:hAnsi="Times New Roman"/>
                <w:bCs/>
                <w:iCs/>
                <w:sz w:val="20"/>
                <w:szCs w:val="20"/>
                <w:lang w:val="en-US" w:eastAsia="zh-CN"/>
              </w:rPr>
              <w:t xml:space="preserve"> messages) are used for providing the results of the UE sided model inference operation.  FFS further details on signaling enhancements.</w:t>
            </w:r>
          </w:p>
        </w:tc>
      </w:tr>
    </w:tbl>
    <w:p w:rsidR="00581055" w:rsidRDefault="0058105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S</w:t>
      </w:r>
      <w:r>
        <w:rPr>
          <w:rFonts w:ascii="Times New Roman" w:eastAsia="宋体" w:hAnsi="Times New Roman" w:hint="eastAsia"/>
          <w:bCs/>
          <w:iCs/>
          <w:sz w:val="20"/>
          <w:szCs w:val="20"/>
          <w:lang w:val="en-US" w:eastAsia="zh-CN"/>
        </w:rPr>
        <w:t xml:space="preserve">o </w:t>
      </w:r>
      <w:r>
        <w:rPr>
          <w:rFonts w:ascii="Times New Roman" w:eastAsia="宋体" w:hAnsi="Times New Roman"/>
          <w:bCs/>
          <w:iCs/>
          <w:sz w:val="20"/>
          <w:szCs w:val="20"/>
          <w:lang w:val="en-US" w:eastAsia="zh-CN"/>
        </w:rPr>
        <w:t>the capability transfer procedure should be common for training, inference</w:t>
      </w:r>
      <w:r w:rsidR="00B20325">
        <w:rPr>
          <w:rFonts w:ascii="Times New Roman" w:eastAsia="宋体" w:hAnsi="Times New Roman"/>
          <w:bCs/>
          <w:iCs/>
          <w:sz w:val="20"/>
          <w:szCs w:val="20"/>
          <w:lang w:val="en-US" w:eastAsia="zh-CN"/>
        </w:rPr>
        <w:t xml:space="preserve"> and</w:t>
      </w:r>
      <w:r>
        <w:rPr>
          <w:rFonts w:ascii="Times New Roman" w:eastAsia="宋体" w:hAnsi="Times New Roman"/>
          <w:bCs/>
          <w:iCs/>
          <w:sz w:val="20"/>
          <w:szCs w:val="20"/>
          <w:lang w:val="en-US" w:eastAsia="zh-CN"/>
        </w:rPr>
        <w:t xml:space="preserve"> monitoring.</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RAN2#127-bis has agreed an example procedure for inference:</w:t>
      </w:r>
    </w:p>
    <w:tbl>
      <w:tblPr>
        <w:tblStyle w:val="af6"/>
        <w:tblW w:w="0" w:type="auto"/>
        <w:tblLook w:val="04A0" w:firstRow="1" w:lastRow="0" w:firstColumn="1" w:lastColumn="0" w:noHBand="0" w:noVBand="1"/>
      </w:tblPr>
      <w:tblGrid>
        <w:gridCol w:w="9016"/>
      </w:tblGrid>
      <w:tr w:rsidR="0063466F" w:rsidTr="00736F57">
        <w:tc>
          <w:tcPr>
            <w:tcW w:w="9016" w:type="dxa"/>
          </w:tcPr>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lastRenderedPageBreak/>
              <w:t>The following procedures for LCM for UE sided model for AI posi</w:t>
            </w:r>
            <w:r>
              <w:rPr>
                <w:rFonts w:ascii="Times New Roman" w:eastAsia="宋体" w:hAnsi="Times New Roman"/>
                <w:bCs/>
                <w:iCs/>
                <w:sz w:val="20"/>
                <w:szCs w:val="20"/>
                <w:lang w:val="en-US" w:eastAsia="zh-CN"/>
              </w:rPr>
              <w:t>tioning case 1 is the baseline: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1: LMF may request the UE to report the supported functionalities at the UE side by LPP request capabilities message.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2: UE sends LPP provide capabilities message to LMF with the supported functionalities at the UE side.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3: LMF sends the LPP provide assistance data message (which may contain network side additional condition).</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4: UE reports the applicable functionality to the LMF by the LPP provide capabilities message.</w:t>
            </w:r>
          </w:p>
          <w:p w:rsidR="0063466F" w:rsidRPr="00B66F09"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5: The LMF requests the inferred location information using the LPP request location information message.</w:t>
            </w:r>
          </w:p>
          <w:p w:rsidR="0063466F" w:rsidRDefault="0063466F" w:rsidP="004B1C7A">
            <w:pPr>
              <w:pStyle w:val="afe"/>
              <w:numPr>
                <w:ilvl w:val="0"/>
                <w:numId w:val="25"/>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Step 6: UE reports the inferred location using LPP provide location information message.</w:t>
            </w:r>
            <w:r w:rsidRPr="00B66F09">
              <w:rPr>
                <w:rFonts w:ascii="Times New Roman" w:eastAsia="宋体" w:hAnsi="Times New Roman"/>
                <w:bCs/>
                <w:iCs/>
                <w:sz w:val="20"/>
                <w:szCs w:val="20"/>
                <w:lang w:val="en-US" w:eastAsia="zh-CN"/>
              </w:rPr>
              <w:cr/>
            </w:r>
          </w:p>
          <w:p w:rsidR="0063466F" w:rsidRPr="00B66F09"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Whether the inference configuration is provided in step 3 or/and step 5 is FFS (to be revised based on RAN1 progress).</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Whether network side additional condition is needed and what it contains is FFS (to be r</w:t>
            </w:r>
            <w:r>
              <w:rPr>
                <w:rFonts w:ascii="Times New Roman" w:eastAsia="宋体" w:hAnsi="Times New Roman"/>
                <w:bCs/>
                <w:iCs/>
                <w:sz w:val="20"/>
                <w:szCs w:val="20"/>
                <w:lang w:val="en-US" w:eastAsia="zh-CN"/>
              </w:rPr>
              <w:t>evised based on RAN1 progress).</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B66F09">
              <w:rPr>
                <w:rFonts w:ascii="Times New Roman" w:eastAsia="宋体" w:hAnsi="Times New Roman"/>
                <w:bCs/>
                <w:iCs/>
                <w:sz w:val="20"/>
                <w:szCs w:val="20"/>
                <w:lang w:val="en-US" w:eastAsia="zh-CN"/>
              </w:rPr>
              <w:t xml:space="preserve">FFS whether LMF controls the UE sending unsolicited LPP provide capabilities (i.e. whether step4 is sent reactively or proactively).  FFS the </w:t>
            </w:r>
            <w:proofErr w:type="spellStart"/>
            <w:r w:rsidRPr="00B66F09">
              <w:rPr>
                <w:rFonts w:ascii="Times New Roman" w:eastAsia="宋体" w:hAnsi="Times New Roman"/>
                <w:bCs/>
                <w:iCs/>
                <w:sz w:val="20"/>
                <w:szCs w:val="20"/>
                <w:lang w:val="en-US" w:eastAsia="zh-CN"/>
              </w:rPr>
              <w:t>signalling</w:t>
            </w:r>
            <w:proofErr w:type="spellEnd"/>
            <w:r w:rsidRPr="00B66F09">
              <w:rPr>
                <w:rFonts w:ascii="Times New Roman" w:eastAsia="宋体" w:hAnsi="Times New Roman"/>
                <w:bCs/>
                <w:iCs/>
                <w:sz w:val="20"/>
                <w:szCs w:val="20"/>
                <w:lang w:val="en-US" w:eastAsia="zh-CN"/>
              </w:rPr>
              <w:t xml:space="preserve"> details.</w:t>
            </w:r>
          </w:p>
        </w:tc>
      </w:tr>
    </w:tbl>
    <w:p w:rsidR="00131D0A"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72481C">
        <w:rPr>
          <w:rFonts w:ascii="Times New Roman" w:eastAsia="宋体" w:hAnsi="Times New Roman" w:hint="eastAsia"/>
          <w:bCs/>
          <w:iCs/>
          <w:sz w:val="20"/>
          <w:szCs w:val="20"/>
          <w:lang w:val="en-US" w:eastAsia="zh-CN"/>
        </w:rPr>
        <w:t xml:space="preserve">RAN2 agreed that dynamic UE </w:t>
      </w:r>
      <w:r w:rsidRPr="0072481C">
        <w:rPr>
          <w:rFonts w:ascii="Times New Roman" w:eastAsia="宋体" w:hAnsi="Times New Roman"/>
          <w:bCs/>
          <w:iCs/>
          <w:sz w:val="20"/>
          <w:szCs w:val="20"/>
          <w:lang w:val="en-US" w:eastAsia="zh-CN"/>
        </w:rPr>
        <w:t>capability</w:t>
      </w:r>
      <w:r w:rsidRPr="0072481C">
        <w:rPr>
          <w:rFonts w:ascii="Times New Roman" w:eastAsia="宋体" w:hAnsi="Times New Roman" w:hint="eastAsia"/>
          <w:bCs/>
          <w:iCs/>
          <w:sz w:val="20"/>
          <w:szCs w:val="20"/>
          <w:lang w:val="en-US" w:eastAsia="zh-CN"/>
        </w:rPr>
        <w:t xml:space="preserve"> </w:t>
      </w:r>
      <w:r w:rsidRPr="0072481C">
        <w:rPr>
          <w:rFonts w:ascii="Times New Roman" w:eastAsia="宋体" w:hAnsi="Times New Roman"/>
          <w:bCs/>
          <w:iCs/>
          <w:sz w:val="20"/>
          <w:szCs w:val="20"/>
          <w:lang w:val="en-US" w:eastAsia="zh-CN"/>
        </w:rPr>
        <w:t>and static UE capability</w:t>
      </w:r>
      <w:r>
        <w:rPr>
          <w:rFonts w:ascii="Times New Roman" w:eastAsia="宋体" w:hAnsi="Times New Roman"/>
          <w:bCs/>
          <w:iCs/>
          <w:sz w:val="20"/>
          <w:szCs w:val="20"/>
          <w:lang w:val="en-US" w:eastAsia="zh-CN"/>
        </w:rPr>
        <w:t xml:space="preserve"> should be both contained in LPP Provide Capabilities message, wherein the dynamic UE capability can use unsolicited report, static UE capability can use solicited report. </w:t>
      </w:r>
    </w:p>
    <w:p w:rsidR="0063466F" w:rsidRPr="0072481C"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In legacy mechanism, the unsolicited report is not controlled by LMF, i.e., UE is allowed to report dynamic UE capability at any time when the UE feels the need. In AI/ML positioning, LMF also do not need to control UE sending unsolicited LPP provide capabilities, similar like legacy mechanism. In addition, LMF does not know when/how the UE’s dynamic capability will change, and LMF does not know the frequency of change. It is hard for LMF to control such unsolicited report.</w:t>
      </w:r>
    </w:p>
    <w:p w:rsidR="00581055" w:rsidRP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
          <w:iCs/>
          <w:sz w:val="20"/>
          <w:lang w:val="en-US" w:eastAsia="zh-CN"/>
        </w:rPr>
        <w:t xml:space="preserve">Proposal </w:t>
      </w:r>
      <w:r w:rsidR="00AA256C">
        <w:rPr>
          <w:rFonts w:ascii="Times New Roman" w:eastAsia="宋体" w:hAnsi="Times New Roman"/>
          <w:b/>
          <w:bCs/>
          <w:i/>
          <w:iCs/>
          <w:sz w:val="20"/>
          <w:lang w:val="en-US" w:eastAsia="zh-CN"/>
        </w:rPr>
        <w:t>8</w:t>
      </w:r>
      <w:r>
        <w:rPr>
          <w:rFonts w:ascii="Times New Roman" w:eastAsia="宋体" w:hAnsi="Times New Roman"/>
          <w:b/>
          <w:bCs/>
          <w:i/>
          <w:iCs/>
          <w:sz w:val="20"/>
          <w:lang w:val="en-US" w:eastAsia="zh-CN"/>
        </w:rPr>
        <w:t xml:space="preserve">: Do </w:t>
      </w:r>
      <w:r w:rsidR="005C6084">
        <w:rPr>
          <w:rFonts w:ascii="Times New Roman" w:eastAsia="宋体" w:hAnsi="Times New Roman"/>
          <w:b/>
          <w:bCs/>
          <w:i/>
          <w:iCs/>
          <w:sz w:val="20"/>
          <w:lang w:val="en-US" w:eastAsia="zh-CN"/>
        </w:rPr>
        <w:t>NOT</w:t>
      </w:r>
      <w:r>
        <w:rPr>
          <w:rFonts w:ascii="Times New Roman" w:eastAsia="宋体" w:hAnsi="Times New Roman"/>
          <w:b/>
          <w:bCs/>
          <w:i/>
          <w:iCs/>
          <w:sz w:val="20"/>
          <w:lang w:val="en-US" w:eastAsia="zh-CN"/>
        </w:rPr>
        <w:t xml:space="preserve"> support LMF to control the UE sending unsolicited LPP provide capabilities</w:t>
      </w:r>
      <w:r w:rsidR="000A08BB">
        <w:rPr>
          <w:rFonts w:ascii="Times New Roman" w:eastAsia="宋体" w:hAnsi="Times New Roman"/>
          <w:b/>
          <w:bCs/>
          <w:i/>
          <w:iCs/>
          <w:sz w:val="20"/>
          <w:lang w:val="en-US" w:eastAsia="zh-CN"/>
        </w:rPr>
        <w:t xml:space="preserve"> using explicit signaling</w:t>
      </w:r>
      <w:r>
        <w:rPr>
          <w:rFonts w:ascii="Times New Roman" w:eastAsia="宋体" w:hAnsi="Times New Roman"/>
          <w:b/>
          <w:bCs/>
          <w:i/>
          <w:iCs/>
          <w:sz w:val="20"/>
          <w:lang w:val="en-US" w:eastAsia="zh-CN"/>
        </w:rPr>
        <w:t>.</w:t>
      </w:r>
    </w:p>
    <w:p w:rsidR="008E30E6"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Assistance data transfer procedure</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proofErr w:type="spellStart"/>
      <w:r w:rsidRPr="00E73623">
        <w:rPr>
          <w:rFonts w:ascii="Times New Roman" w:eastAsia="宋体" w:hAnsi="Times New Roman"/>
          <w:bCs/>
          <w:iCs/>
          <w:sz w:val="20"/>
          <w:szCs w:val="20"/>
          <w:lang w:val="en-US" w:eastAsia="zh-CN"/>
        </w:rPr>
        <w:t>usecase</w:t>
      </w:r>
      <w:proofErr w:type="spellEnd"/>
      <w:r w:rsidRPr="00E73623">
        <w:rPr>
          <w:rFonts w:ascii="Times New Roman" w:eastAsia="宋体" w:hAnsi="Times New Roman"/>
          <w:bCs/>
          <w:iCs/>
          <w:sz w:val="20"/>
          <w:szCs w:val="20"/>
          <w:lang w:val="en-US" w:eastAsia="zh-CN"/>
        </w:rPr>
        <w:t xml:space="preserve"> 1</w:t>
      </w:r>
      <w:r>
        <w:rPr>
          <w:rFonts w:ascii="Times New Roman" w:eastAsia="宋体" w:hAnsi="Times New Roman"/>
          <w:bCs/>
          <w:iCs/>
          <w:sz w:val="20"/>
          <w:szCs w:val="20"/>
          <w:lang w:val="en-US" w:eastAsia="zh-CN"/>
        </w:rPr>
        <w:t xml:space="preserve"> and </w:t>
      </w:r>
      <w:proofErr w:type="spellStart"/>
      <w:r>
        <w:rPr>
          <w:rFonts w:ascii="Times New Roman" w:eastAsia="宋体" w:hAnsi="Times New Roman"/>
          <w:bCs/>
          <w:iCs/>
          <w:sz w:val="20"/>
          <w:szCs w:val="20"/>
          <w:lang w:val="en-US" w:eastAsia="zh-CN"/>
        </w:rPr>
        <w:t>usecase</w:t>
      </w:r>
      <w:proofErr w:type="spellEnd"/>
      <w:r>
        <w:rPr>
          <w:rFonts w:ascii="Times New Roman" w:eastAsia="宋体" w:hAnsi="Times New Roman"/>
          <w:bCs/>
          <w:iCs/>
          <w:sz w:val="20"/>
          <w:szCs w:val="20"/>
          <w:lang w:val="en-US" w:eastAsia="zh-CN"/>
        </w:rPr>
        <w:t xml:space="preserve"> 2a</w:t>
      </w:r>
      <w:r w:rsidRPr="00E73623">
        <w:rPr>
          <w:rFonts w:ascii="Times New Roman" w:eastAsia="宋体" w:hAnsi="Times New Roman"/>
          <w:bCs/>
          <w:iCs/>
          <w:sz w:val="20"/>
          <w:szCs w:val="20"/>
          <w:lang w:val="en-US" w:eastAsia="zh-CN"/>
        </w:rPr>
        <w:t>, UE needs to get training data set for training. The training data set can be UE’s own channel PRS measurement</w:t>
      </w:r>
      <w:r>
        <w:rPr>
          <w:rFonts w:ascii="Times New Roman" w:eastAsia="宋体" w:hAnsi="Times New Roman"/>
          <w:bCs/>
          <w:iCs/>
          <w:sz w:val="20"/>
          <w:szCs w:val="20"/>
          <w:lang w:val="en-US" w:eastAsia="zh-CN"/>
        </w:rPr>
        <w:t xml:space="preserve"> (with the label of</w:t>
      </w:r>
      <w:r w:rsidRPr="00E73623">
        <w:rPr>
          <w:rFonts w:ascii="Times New Roman" w:eastAsia="宋体" w:hAnsi="Times New Roman"/>
          <w:bCs/>
          <w:iCs/>
          <w:sz w:val="20"/>
          <w:szCs w:val="20"/>
          <w:lang w:val="en-US" w:eastAsia="zh-CN"/>
        </w:rPr>
        <w:t xml:space="preserve"> UE’s own location</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or can be other PRU’s PRS channel measurement</w:t>
      </w:r>
      <w:r>
        <w:rPr>
          <w:rFonts w:ascii="Times New Roman" w:eastAsia="宋体" w:hAnsi="Times New Roman"/>
          <w:bCs/>
          <w:iCs/>
          <w:sz w:val="20"/>
          <w:szCs w:val="20"/>
          <w:lang w:val="en-US" w:eastAsia="zh-CN"/>
        </w:rPr>
        <w:t xml:space="preserve"> (with the label of </w:t>
      </w:r>
      <w:r w:rsidRPr="00E73623">
        <w:rPr>
          <w:rFonts w:ascii="Times New Roman" w:eastAsia="宋体" w:hAnsi="Times New Roman"/>
          <w:bCs/>
          <w:iCs/>
          <w:sz w:val="20"/>
          <w:szCs w:val="20"/>
          <w:lang w:val="en-US" w:eastAsia="zh-CN"/>
        </w:rPr>
        <w:t>other PRU’s location/intermediate feature</w:t>
      </w:r>
      <w:r>
        <w:rPr>
          <w:rFonts w:ascii="Times New Roman" w:eastAsia="宋体" w:hAnsi="Times New Roman"/>
          <w:bCs/>
          <w:iCs/>
          <w:sz w:val="20"/>
          <w:szCs w:val="20"/>
          <w:lang w:val="en-US" w:eastAsia="zh-CN"/>
        </w:rPr>
        <w:t>)</w:t>
      </w:r>
      <w:r w:rsidRPr="00E73623">
        <w:rPr>
          <w:rFonts w:ascii="Times New Roman" w:eastAsia="宋体" w:hAnsi="Times New Roman"/>
          <w:bCs/>
          <w:iCs/>
          <w:sz w:val="20"/>
          <w:szCs w:val="20"/>
          <w:lang w:val="en-US" w:eastAsia="zh-CN"/>
        </w:rPr>
        <w:t xml:space="preserve">. </w:t>
      </w:r>
    </w:p>
    <w:p w:rsidR="00131D0A"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To acquire the UE’s own PRS channel measurement and the UE’s own location, UE needs to get PRS configuration and/or TRP information in advance. So, the LMF should be able to provide PRS configuration </w:t>
      </w:r>
      <w:r w:rsidR="00131D0A">
        <w:rPr>
          <w:rFonts w:ascii="Times New Roman" w:eastAsia="宋体" w:hAnsi="Times New Roman"/>
          <w:bCs/>
          <w:iCs/>
          <w:sz w:val="20"/>
          <w:szCs w:val="20"/>
          <w:lang w:val="en-US" w:eastAsia="zh-CN"/>
        </w:rPr>
        <w:t>and/or TRP information to a UE</w:t>
      </w:r>
      <w:r w:rsidR="006A78C1">
        <w:rPr>
          <w:rFonts w:ascii="Times New Roman" w:eastAsia="宋体" w:hAnsi="Times New Roman"/>
          <w:bCs/>
          <w:iCs/>
          <w:sz w:val="20"/>
          <w:szCs w:val="20"/>
          <w:lang w:val="en-US" w:eastAsia="zh-CN"/>
        </w:rPr>
        <w:t xml:space="preserve"> (i.e., green arrows in the figure 8)</w:t>
      </w:r>
      <w:r w:rsidR="00131D0A">
        <w:rPr>
          <w:rFonts w:ascii="Times New Roman" w:eastAsia="宋体" w:hAnsi="Times New Roman"/>
          <w:bCs/>
          <w:iCs/>
          <w:sz w:val="20"/>
          <w:szCs w:val="20"/>
          <w:lang w:val="en-US" w:eastAsia="zh-CN"/>
        </w:rPr>
        <w:t>.</w:t>
      </w:r>
      <w:r w:rsidR="00131D0A" w:rsidRPr="00131D0A">
        <w:rPr>
          <w:rFonts w:ascii="Times New Roman" w:eastAsia="宋体" w:hAnsi="Times New Roman"/>
          <w:bCs/>
          <w:iCs/>
          <w:sz w:val="20"/>
          <w:szCs w:val="20"/>
          <w:lang w:val="en-US" w:eastAsia="zh-CN"/>
        </w:rPr>
        <w:t xml:space="preserve"> </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LMF should also be able to provide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location/intermediate feature</w:t>
      </w:r>
      <w:r>
        <w:rPr>
          <w:rFonts w:ascii="Times New Roman" w:eastAsia="宋体" w:hAnsi="Times New Roman"/>
          <w:bCs/>
          <w:iCs/>
          <w:sz w:val="20"/>
          <w:szCs w:val="20"/>
          <w:lang w:val="en-US" w:eastAsia="zh-CN"/>
        </w:rPr>
        <w:t xml:space="preserve"> to a UE, for AI/ML training or monitoring (see green arrows in the figure 8).</w:t>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Pr>
          <w:rFonts w:ascii="Times New Roman" w:eastAsia="宋体" w:hAnsi="Times New Roman"/>
          <w:bCs/>
          <w:iCs/>
          <w:noProof/>
          <w:sz w:val="20"/>
          <w:szCs w:val="20"/>
          <w:lang w:val="en-US" w:eastAsia="zh-CN"/>
        </w:rPr>
        <w:lastRenderedPageBreak/>
        <w:drawing>
          <wp:inline distT="0" distB="0" distL="0" distR="0" wp14:anchorId="31B3BEE5" wp14:editId="57AF251E">
            <wp:extent cx="3385584" cy="21240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I training.png"/>
                    <pic:cNvPicPr/>
                  </pic:nvPicPr>
                  <pic:blipFill>
                    <a:blip r:embed="rId16">
                      <a:extLst>
                        <a:ext uri="{28A0092B-C50C-407E-A947-70E740481C1C}">
                          <a14:useLocalDpi xmlns:a14="http://schemas.microsoft.com/office/drawing/2010/main" val="0"/>
                        </a:ext>
                      </a:extLst>
                    </a:blip>
                    <a:stretch>
                      <a:fillRect/>
                    </a:stretch>
                  </pic:blipFill>
                  <pic:spPr>
                    <a:xfrm>
                      <a:off x="0" y="0"/>
                      <a:ext cx="3385584" cy="2124000"/>
                    </a:xfrm>
                    <a:prstGeom prst="rect">
                      <a:avLst/>
                    </a:prstGeom>
                  </pic:spPr>
                </pic:pic>
              </a:graphicData>
            </a:graphic>
          </wp:inline>
        </w:drawing>
      </w:r>
    </w:p>
    <w:p w:rsidR="0063466F" w:rsidRPr="00E73623" w:rsidRDefault="0063466F" w:rsidP="004B1C7A">
      <w:pPr>
        <w:adjustRightInd w:val="0"/>
        <w:snapToGrid w:val="0"/>
        <w:spacing w:beforeLines="50" w:before="156" w:afterLines="50" w:after="156" w:line="240" w:lineRule="auto"/>
        <w:jc w:val="center"/>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F</w:t>
      </w:r>
      <w:r w:rsidRPr="00E73623">
        <w:rPr>
          <w:rFonts w:ascii="Times New Roman" w:eastAsia="宋体" w:hAnsi="Times New Roman" w:hint="eastAsia"/>
          <w:bCs/>
          <w:iCs/>
          <w:sz w:val="20"/>
          <w:szCs w:val="20"/>
          <w:lang w:val="en-US" w:eastAsia="zh-CN"/>
        </w:rPr>
        <w:t xml:space="preserve">igure </w:t>
      </w:r>
      <w:r w:rsidR="000A08BB">
        <w:rPr>
          <w:rFonts w:ascii="Times New Roman" w:eastAsia="宋体" w:hAnsi="Times New Roman"/>
          <w:bCs/>
          <w:iCs/>
          <w:sz w:val="20"/>
          <w:szCs w:val="20"/>
          <w:lang w:val="en-US" w:eastAsia="zh-CN"/>
        </w:rPr>
        <w:t>9</w:t>
      </w:r>
      <w:r w:rsidRPr="00E73623">
        <w:rPr>
          <w:rFonts w:ascii="Times New Roman" w:eastAsia="宋体" w:hAnsi="Times New Roman"/>
          <w:bCs/>
          <w:iCs/>
          <w:sz w:val="20"/>
          <w:szCs w:val="20"/>
          <w:lang w:val="en-US" w:eastAsia="zh-CN"/>
        </w:rPr>
        <w:t>. LMF provides PRS configuration, TRP information and other UE/PRU’s PRS channel measurement with PRU</w:t>
      </w:r>
      <w:r w:rsidRPr="00E73623">
        <w:rPr>
          <w:rFonts w:ascii="Times New Roman" w:eastAsia="宋体" w:hAnsi="Times New Roman" w:hint="eastAsia"/>
          <w:bCs/>
          <w:iCs/>
          <w:sz w:val="20"/>
          <w:szCs w:val="20"/>
          <w:lang w:val="en-US" w:eastAsia="zh-CN"/>
        </w:rPr>
        <w:t>/UE</w:t>
      </w:r>
      <w:r w:rsidRPr="00E73623">
        <w:rPr>
          <w:rFonts w:ascii="Times New Roman" w:eastAsia="宋体" w:hAnsi="Times New Roman"/>
          <w:bCs/>
          <w:iCs/>
          <w:sz w:val="20"/>
          <w:szCs w:val="20"/>
          <w:lang w:val="en-US" w:eastAsia="zh-CN"/>
        </w:rPr>
        <w:t xml:space="preserve"> location/</w:t>
      </w:r>
      <w:r>
        <w:rPr>
          <w:rFonts w:ascii="Times New Roman" w:eastAsia="宋体" w:hAnsi="Times New Roman"/>
          <w:bCs/>
          <w:iCs/>
          <w:sz w:val="20"/>
          <w:szCs w:val="20"/>
          <w:lang w:val="en-US" w:eastAsia="zh-CN"/>
        </w:rPr>
        <w:t>intermediate feature</w:t>
      </w:r>
      <w:r w:rsidRPr="00E73623">
        <w:rPr>
          <w:rFonts w:ascii="Times New Roman" w:eastAsia="宋体" w:hAnsi="Times New Roman"/>
          <w:bCs/>
          <w:iCs/>
          <w:sz w:val="20"/>
          <w:szCs w:val="20"/>
          <w:lang w:val="en-US" w:eastAsia="zh-CN"/>
        </w:rPr>
        <w:t xml:space="preserve"> to target UE</w:t>
      </w:r>
      <w:r>
        <w:rPr>
          <w:rFonts w:ascii="Times New Roman" w:eastAsia="宋体" w:hAnsi="Times New Roman"/>
          <w:bCs/>
          <w:iCs/>
          <w:sz w:val="20"/>
          <w:szCs w:val="20"/>
          <w:lang w:val="en-US" w:eastAsia="zh-CN"/>
        </w:rPr>
        <w:t xml:space="preserve"> for AI training</w:t>
      </w:r>
    </w:p>
    <w:p w:rsidR="00D47F60" w:rsidRPr="00D47F60" w:rsidRDefault="0063466F" w:rsidP="00D47F60">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Pr="00E73623">
        <w:rPr>
          <w:rFonts w:ascii="Times New Roman" w:eastAsia="宋体" w:hAnsi="Times New Roman"/>
          <w:bCs/>
          <w:iCs/>
          <w:sz w:val="20"/>
          <w:szCs w:val="20"/>
          <w:lang w:val="en-US" w:eastAsia="zh-CN"/>
        </w:rPr>
        <w:t xml:space="preserve">he provision of such assistance data for AI/ML training can be embedded in </w:t>
      </w:r>
      <w:proofErr w:type="spellStart"/>
      <w:r w:rsidRPr="00561F55">
        <w:rPr>
          <w:rFonts w:ascii="Times New Roman" w:eastAsia="宋体" w:hAnsi="Times New Roman"/>
          <w:bCs/>
          <w:i/>
          <w:iCs/>
          <w:sz w:val="20"/>
          <w:szCs w:val="20"/>
          <w:lang w:val="en-US" w:eastAsia="zh-CN"/>
        </w:rPr>
        <w:t>ProvideAssistanceData</w:t>
      </w:r>
      <w:proofErr w:type="spellEnd"/>
      <w:r w:rsidRPr="00E73623">
        <w:rPr>
          <w:rFonts w:ascii="Times New Roman" w:eastAsia="宋体" w:hAnsi="Times New Roman"/>
          <w:bCs/>
          <w:iCs/>
          <w:sz w:val="20"/>
          <w:szCs w:val="20"/>
          <w:lang w:val="en-US" w:eastAsia="zh-CN"/>
        </w:rPr>
        <w:t xml:space="preserve"> message. </w:t>
      </w:r>
      <w:r w:rsidR="00D47F60">
        <w:rPr>
          <w:rFonts w:ascii="Times New Roman" w:eastAsia="宋体" w:hAnsi="Times New Roman"/>
          <w:bCs/>
          <w:iCs/>
          <w:sz w:val="20"/>
          <w:szCs w:val="20"/>
          <w:lang w:val="en-US" w:eastAsia="zh-CN"/>
        </w:rPr>
        <w:t xml:space="preserve">And the request of such assistance data for </w:t>
      </w:r>
      <w:r w:rsidR="00D47F60" w:rsidRPr="00E73623">
        <w:rPr>
          <w:rFonts w:ascii="Times New Roman" w:eastAsia="宋体" w:hAnsi="Times New Roman"/>
          <w:bCs/>
          <w:iCs/>
          <w:sz w:val="20"/>
          <w:szCs w:val="20"/>
          <w:lang w:val="en-US" w:eastAsia="zh-CN"/>
        </w:rPr>
        <w:t>AI/ML training can be embedded in</w:t>
      </w:r>
      <w:r w:rsidR="00D47F60">
        <w:rPr>
          <w:rFonts w:ascii="Times New Roman" w:eastAsia="宋体" w:hAnsi="Times New Roman"/>
          <w:bCs/>
          <w:iCs/>
          <w:sz w:val="20"/>
          <w:szCs w:val="20"/>
          <w:lang w:val="en-US" w:eastAsia="zh-CN"/>
        </w:rPr>
        <w:t xml:space="preserve"> </w:t>
      </w:r>
      <w:proofErr w:type="spellStart"/>
      <w:r w:rsidR="00D47F60" w:rsidRPr="00D47F60">
        <w:rPr>
          <w:rFonts w:ascii="Times New Roman" w:eastAsia="宋体" w:hAnsi="Times New Roman"/>
          <w:bCs/>
          <w:i/>
          <w:iCs/>
          <w:sz w:val="20"/>
          <w:szCs w:val="20"/>
          <w:lang w:val="en-US" w:eastAsia="zh-CN"/>
        </w:rPr>
        <w:t>RequestAssistanceData</w:t>
      </w:r>
      <w:proofErr w:type="spellEnd"/>
      <w:r w:rsidR="00D47F60">
        <w:rPr>
          <w:rFonts w:ascii="Times New Roman" w:eastAsia="宋体" w:hAnsi="Times New Roman"/>
          <w:bCs/>
          <w:iCs/>
          <w:sz w:val="20"/>
          <w:szCs w:val="20"/>
          <w:lang w:val="en-US" w:eastAsia="zh-CN"/>
        </w:rPr>
        <w:t xml:space="preserve"> message.</w:t>
      </w:r>
    </w:p>
    <w:p w:rsidR="0006335B" w:rsidRPr="00D47F60" w:rsidRDefault="00D47F60"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sidR="00AA256C">
        <w:rPr>
          <w:rFonts w:ascii="Times New Roman" w:eastAsia="宋体" w:hAnsi="Times New Roman"/>
          <w:b/>
          <w:bCs/>
          <w:i/>
          <w:iCs/>
          <w:sz w:val="20"/>
          <w:szCs w:val="20"/>
          <w:lang w:val="en-US" w:eastAsia="zh-CN"/>
        </w:rPr>
        <w:t>9</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and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2a,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264A1B" w:rsidRDefault="00264A1B"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Different training data set</w:t>
      </w:r>
      <w:r w:rsidR="00FF518E">
        <w:rPr>
          <w:rFonts w:ascii="Times New Roman" w:eastAsia="宋体" w:hAnsi="Times New Roman"/>
          <w:bCs/>
          <w:iCs/>
          <w:sz w:val="20"/>
          <w:szCs w:val="20"/>
          <w:lang w:val="en-US" w:eastAsia="zh-CN"/>
        </w:rPr>
        <w:t xml:space="preserve"> associated with different </w:t>
      </w:r>
      <w:r w:rsidR="0006335B">
        <w:rPr>
          <w:rFonts w:ascii="Times New Roman" w:eastAsia="宋体" w:hAnsi="Times New Roman"/>
          <w:bCs/>
          <w:iCs/>
          <w:sz w:val="20"/>
          <w:szCs w:val="20"/>
          <w:lang w:val="en-US" w:eastAsia="zh-CN"/>
        </w:rPr>
        <w:t>TRP information</w:t>
      </w:r>
      <w:r>
        <w:rPr>
          <w:rFonts w:ascii="Times New Roman" w:eastAsia="宋体" w:hAnsi="Times New Roman"/>
          <w:bCs/>
          <w:iCs/>
          <w:sz w:val="20"/>
          <w:szCs w:val="20"/>
          <w:lang w:val="en-US" w:eastAsia="zh-CN"/>
        </w:rPr>
        <w:t xml:space="preserve"> will have different impact on UE AI model’s performance, for example, the model trained using DL-PRS measurement results from 20 TRPs will be more accurate than using DL-PRS measurement results from 3 TRPs. To suit the current UE’s condition or </w:t>
      </w:r>
      <w:r w:rsidR="00810C03">
        <w:rPr>
          <w:rFonts w:ascii="Times New Roman" w:eastAsia="宋体" w:hAnsi="Times New Roman"/>
          <w:bCs/>
          <w:iCs/>
          <w:sz w:val="20"/>
          <w:szCs w:val="20"/>
          <w:lang w:val="en-US" w:eastAsia="zh-CN"/>
        </w:rPr>
        <w:t xml:space="preserve">given </w:t>
      </w:r>
      <w:proofErr w:type="spellStart"/>
      <w:r>
        <w:rPr>
          <w:rFonts w:ascii="Times New Roman" w:eastAsia="宋体" w:hAnsi="Times New Roman"/>
          <w:bCs/>
          <w:iCs/>
          <w:sz w:val="20"/>
          <w:szCs w:val="20"/>
          <w:lang w:val="en-US" w:eastAsia="zh-CN"/>
        </w:rPr>
        <w:t>QoS</w:t>
      </w:r>
      <w:proofErr w:type="spellEnd"/>
      <w:r>
        <w:rPr>
          <w:rFonts w:ascii="Times New Roman" w:eastAsia="宋体" w:hAnsi="Times New Roman"/>
          <w:bCs/>
          <w:iCs/>
          <w:sz w:val="20"/>
          <w:szCs w:val="20"/>
          <w:lang w:val="en-US" w:eastAsia="zh-CN"/>
        </w:rPr>
        <w:t xml:space="preserve"> requirement</w:t>
      </w:r>
      <w:r w:rsidR="00810C03">
        <w:rPr>
          <w:rFonts w:ascii="Times New Roman" w:eastAsia="宋体" w:hAnsi="Times New Roman"/>
          <w:bCs/>
          <w:iCs/>
          <w:sz w:val="20"/>
          <w:szCs w:val="20"/>
          <w:lang w:val="en-US" w:eastAsia="zh-CN"/>
        </w:rPr>
        <w:t xml:space="preserve"> for AI/ML positioning</w:t>
      </w:r>
      <w:r>
        <w:rPr>
          <w:rFonts w:ascii="Times New Roman" w:eastAsia="宋体" w:hAnsi="Times New Roman"/>
          <w:bCs/>
          <w:iCs/>
          <w:sz w:val="20"/>
          <w:szCs w:val="20"/>
          <w:lang w:val="en-US" w:eastAsia="zh-CN"/>
        </w:rPr>
        <w:t xml:space="preserve">, UE can request some specific assistance data </w:t>
      </w:r>
      <w:r w:rsidR="00227F21">
        <w:rPr>
          <w:rFonts w:ascii="Times New Roman" w:eastAsia="宋体" w:hAnsi="Times New Roman"/>
          <w:bCs/>
          <w:iCs/>
          <w:sz w:val="20"/>
          <w:szCs w:val="20"/>
          <w:lang w:val="en-US" w:eastAsia="zh-CN"/>
        </w:rPr>
        <w:t>that will have impact on model training</w:t>
      </w:r>
      <w:r>
        <w:rPr>
          <w:rFonts w:ascii="Times New Roman" w:eastAsia="宋体" w:hAnsi="Times New Roman"/>
          <w:bCs/>
          <w:iCs/>
          <w:sz w:val="20"/>
          <w:szCs w:val="20"/>
          <w:lang w:val="en-US" w:eastAsia="zh-CN"/>
        </w:rPr>
        <w:t>, e.g.:</w:t>
      </w:r>
    </w:p>
    <w:p w:rsidR="00264A1B" w:rsidRPr="00FE75E5"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number of TRPs that the UE wants to receive DL-PRS from;</w:t>
      </w:r>
    </w:p>
    <w:p w:rsidR="00264A1B" w:rsidRDefault="00264A1B" w:rsidP="00FE75E5">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FE75E5">
        <w:rPr>
          <w:rFonts w:ascii="Times New Roman" w:eastAsia="宋体" w:hAnsi="Times New Roman"/>
          <w:bCs/>
          <w:iCs/>
          <w:sz w:val="20"/>
          <w:szCs w:val="20"/>
          <w:lang w:val="en-US" w:eastAsia="zh-CN"/>
        </w:rPr>
        <w:t>UE requests the area of TRPs that the UE wants to receive DL-PRS from;</w:t>
      </w:r>
    </w:p>
    <w:p w:rsidR="00264A1B" w:rsidRPr="008E762D" w:rsidRDefault="008E762D" w:rsidP="008E762D">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hint="eastAsia"/>
          <w:bCs/>
          <w:iCs/>
          <w:sz w:val="20"/>
          <w:szCs w:val="20"/>
          <w:lang w:val="en-US" w:eastAsia="zh-CN"/>
        </w:rPr>
        <w:t>L</w:t>
      </w:r>
      <w:r>
        <w:rPr>
          <w:rFonts w:ascii="Times New Roman" w:eastAsia="宋体" w:hAnsi="Times New Roman"/>
          <w:bCs/>
          <w:iCs/>
          <w:sz w:val="20"/>
          <w:szCs w:val="20"/>
          <w:lang w:val="en-US" w:eastAsia="zh-CN"/>
        </w:rPr>
        <w:t xml:space="preserve">MF may also provide other PRU’s measurement and PRU label to target UE for training. So UE is better to request </w:t>
      </w:r>
      <w:r w:rsidR="00264A1B" w:rsidRPr="008E762D">
        <w:rPr>
          <w:rFonts w:ascii="Times New Roman" w:eastAsia="宋体" w:hAnsi="Times New Roman"/>
          <w:bCs/>
          <w:iCs/>
          <w:sz w:val="20"/>
          <w:szCs w:val="20"/>
          <w:lang w:val="en-US" w:eastAsia="zh-CN"/>
        </w:rPr>
        <w:t>the number of PRUs that the UE wants to receive the corre</w:t>
      </w:r>
      <w:r w:rsidR="00FE75E5" w:rsidRPr="008E762D">
        <w:rPr>
          <w:rFonts w:ascii="Times New Roman" w:eastAsia="宋体" w:hAnsi="Times New Roman"/>
          <w:bCs/>
          <w:iCs/>
          <w:sz w:val="20"/>
          <w:szCs w:val="20"/>
          <w:lang w:val="en-US" w:eastAsia="zh-CN"/>
        </w:rPr>
        <w:t>sponding measurement and labels.</w:t>
      </w:r>
    </w:p>
    <w:p w:rsidR="00CA55BD" w:rsidRPr="00CA55BD" w:rsidRDefault="00FE75E5" w:rsidP="00CA55BD">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w:t>
      </w:r>
      <w:r w:rsidR="00AA256C">
        <w:rPr>
          <w:rFonts w:ascii="Times New Roman" w:eastAsia="宋体" w:hAnsi="Times New Roman"/>
          <w:b/>
          <w:bCs/>
          <w:i/>
          <w:iCs/>
          <w:sz w:val="20"/>
          <w:szCs w:val="20"/>
          <w:lang w:val="en-US" w:eastAsia="zh-CN"/>
        </w:rPr>
        <w:t>10</w:t>
      </w:r>
      <w:r>
        <w:rPr>
          <w:rFonts w:ascii="Times New Roman" w:eastAsia="宋体" w:hAnsi="Times New Roman"/>
          <w:b/>
          <w:bCs/>
          <w:i/>
          <w:iCs/>
          <w:sz w:val="20"/>
          <w:szCs w:val="20"/>
          <w:lang w:val="en-US" w:eastAsia="zh-CN"/>
        </w:rPr>
        <w:t>:</w:t>
      </w:r>
      <w:r w:rsidR="00305CE2">
        <w:rPr>
          <w:rFonts w:ascii="Times New Roman" w:eastAsia="宋体" w:hAnsi="Times New Roman"/>
          <w:b/>
          <w:bCs/>
          <w:i/>
          <w:iCs/>
          <w:sz w:val="20"/>
          <w:szCs w:val="20"/>
          <w:lang w:val="en-US" w:eastAsia="zh-CN"/>
        </w:rPr>
        <w:t xml:space="preserve"> </w:t>
      </w:r>
      <w:r w:rsidR="00CA55BD" w:rsidRPr="00CA55BD">
        <w:rPr>
          <w:rFonts w:ascii="Times New Roman" w:eastAsia="宋体" w:hAnsi="Times New Roman"/>
          <w:b/>
          <w:bCs/>
          <w:i/>
          <w:iCs/>
          <w:sz w:val="20"/>
          <w:szCs w:val="20"/>
          <w:lang w:val="en-US" w:eastAsia="zh-CN"/>
        </w:rPr>
        <w:t>UE can request some specific assistance data that will have impact on model training</w:t>
      </w:r>
      <w:r w:rsidR="00A366BE">
        <w:rPr>
          <w:rFonts w:ascii="Times New Roman" w:eastAsia="宋体" w:hAnsi="Times New Roman"/>
          <w:b/>
          <w:bCs/>
          <w:i/>
          <w:iCs/>
          <w:sz w:val="20"/>
          <w:szCs w:val="20"/>
          <w:lang w:val="en-US" w:eastAsia="zh-CN"/>
        </w:rPr>
        <w:t>, as following</w:t>
      </w:r>
      <w:r w:rsidR="00CA55BD" w:rsidRPr="00CA55BD">
        <w:rPr>
          <w:rFonts w:ascii="Times New Roman" w:eastAsia="宋体" w:hAnsi="Times New Roman"/>
          <w:b/>
          <w:bCs/>
          <w:i/>
          <w:iCs/>
          <w:sz w:val="20"/>
          <w:szCs w:val="20"/>
          <w:lang w:val="en-US" w:eastAsia="zh-CN"/>
        </w:rPr>
        <w:t>:</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CA55BD" w:rsidRPr="00CA55BD" w:rsidRDefault="00CA55BD" w:rsidP="00CA55BD">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sidR="003E2C9E">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FE75E5" w:rsidRPr="00CA55BD" w:rsidRDefault="00FE75E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8E30E6"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Location information transfer procedure</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Cs/>
          <w:sz w:val="20"/>
          <w:szCs w:val="20"/>
          <w:u w:val="single"/>
          <w:lang w:val="en-US" w:eastAsia="zh-CN"/>
        </w:rPr>
        <w:t>Training</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 xml:space="preserve">When UE is scheduled by the positioning method to do training, since the AI model is at UE side, UE only needs to get training data set via </w:t>
      </w:r>
      <w:proofErr w:type="spellStart"/>
      <w:r>
        <w:rPr>
          <w:rFonts w:ascii="Times New Roman" w:eastAsia="宋体" w:hAnsi="Times New Roman"/>
          <w:bCs/>
          <w:iCs/>
          <w:sz w:val="20"/>
          <w:szCs w:val="20"/>
          <w:lang w:val="en-US" w:eastAsia="zh-CN"/>
        </w:rPr>
        <w:t>ProvideAssistanceData</w:t>
      </w:r>
      <w:proofErr w:type="spellEnd"/>
      <w:r>
        <w:rPr>
          <w:rFonts w:ascii="Times New Roman" w:eastAsia="宋体" w:hAnsi="Times New Roman"/>
          <w:bCs/>
          <w:iCs/>
          <w:sz w:val="20"/>
          <w:szCs w:val="20"/>
          <w:lang w:val="en-US" w:eastAsia="zh-CN"/>
        </w:rPr>
        <w:t xml:space="preserve"> and then perform training, UE does not need to report model output to LMF. So </w:t>
      </w:r>
      <w:r w:rsidR="009E4949">
        <w:rPr>
          <w:rFonts w:ascii="Times New Roman" w:eastAsia="宋体" w:hAnsi="Times New Roman"/>
          <w:bCs/>
          <w:iCs/>
          <w:sz w:val="20"/>
          <w:szCs w:val="20"/>
          <w:lang w:val="en-US" w:eastAsia="zh-CN"/>
        </w:rPr>
        <w:t xml:space="preserve">when the AI positioning method is scheduled </w:t>
      </w:r>
      <w:r>
        <w:rPr>
          <w:rFonts w:ascii="Times New Roman" w:eastAsia="宋体" w:hAnsi="Times New Roman"/>
          <w:bCs/>
          <w:iCs/>
          <w:sz w:val="20"/>
          <w:szCs w:val="20"/>
          <w:lang w:val="en-US" w:eastAsia="zh-CN"/>
        </w:rPr>
        <w:t>for training, location information transfer is not needed.</w:t>
      </w:r>
    </w:p>
    <w:p w:rsidR="00547CA5" w:rsidRPr="00547CA5" w:rsidRDefault="00547CA5"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47CA5">
        <w:rPr>
          <w:rFonts w:ascii="Times New Roman" w:eastAsia="宋体" w:hAnsi="Times New Roman"/>
          <w:b/>
          <w:bCs/>
          <w:i/>
          <w:iCs/>
          <w:sz w:val="20"/>
          <w:szCs w:val="20"/>
          <w:lang w:val="en-US" w:eastAsia="zh-CN"/>
        </w:rPr>
        <w:t xml:space="preserve">Proposal </w:t>
      </w:r>
      <w:r w:rsidR="00CA55BD">
        <w:rPr>
          <w:rFonts w:ascii="Times New Roman" w:eastAsia="宋体" w:hAnsi="Times New Roman"/>
          <w:b/>
          <w:bCs/>
          <w:i/>
          <w:iCs/>
          <w:sz w:val="20"/>
          <w:szCs w:val="20"/>
          <w:lang w:val="en-US" w:eastAsia="zh-CN"/>
        </w:rPr>
        <w:t>1</w:t>
      </w:r>
      <w:r w:rsidR="00AA256C">
        <w:rPr>
          <w:rFonts w:ascii="Times New Roman" w:eastAsia="宋体" w:hAnsi="Times New Roman"/>
          <w:b/>
          <w:bCs/>
          <w:i/>
          <w:iCs/>
          <w:sz w:val="20"/>
          <w:szCs w:val="20"/>
          <w:lang w:val="en-US" w:eastAsia="zh-CN"/>
        </w:rPr>
        <w:t>1</w:t>
      </w:r>
      <w:r w:rsidR="00CA55BD">
        <w:rPr>
          <w:rFonts w:ascii="Times New Roman" w:eastAsia="宋体" w:hAnsi="Times New Roman"/>
          <w:b/>
          <w:bCs/>
          <w:i/>
          <w:iCs/>
          <w:sz w:val="20"/>
          <w:szCs w:val="20"/>
          <w:lang w:val="en-US" w:eastAsia="zh-CN"/>
        </w:rPr>
        <w:t>: F</w:t>
      </w:r>
      <w:r w:rsidRPr="00547CA5">
        <w:rPr>
          <w:rFonts w:ascii="Times New Roman" w:eastAsia="宋体" w:hAnsi="Times New Roman"/>
          <w:b/>
          <w:bCs/>
          <w:i/>
          <w:iCs/>
          <w:sz w:val="20"/>
          <w:szCs w:val="20"/>
          <w:lang w:val="en-US" w:eastAsia="zh-CN"/>
        </w:rPr>
        <w:t xml:space="preserve">or </w:t>
      </w:r>
      <w:proofErr w:type="spellStart"/>
      <w:r w:rsidRPr="00547CA5">
        <w:rPr>
          <w:rFonts w:ascii="Times New Roman" w:eastAsia="宋体" w:hAnsi="Times New Roman"/>
          <w:b/>
          <w:bCs/>
          <w:i/>
          <w:iCs/>
          <w:sz w:val="20"/>
          <w:szCs w:val="20"/>
          <w:lang w:val="en-US" w:eastAsia="zh-CN"/>
        </w:rPr>
        <w:t>usecase</w:t>
      </w:r>
      <w:proofErr w:type="spellEnd"/>
      <w:r w:rsidRPr="00547CA5">
        <w:rPr>
          <w:rFonts w:ascii="Times New Roman" w:eastAsia="宋体" w:hAnsi="Times New Roman"/>
          <w:b/>
          <w:bCs/>
          <w:i/>
          <w:iCs/>
          <w:sz w:val="20"/>
          <w:szCs w:val="20"/>
          <w:lang w:val="en-US" w:eastAsia="zh-CN"/>
        </w:rPr>
        <w:t xml:space="preserve"> 1 and 2a, if the AI/ML positioning method is scheduled for UE training, UE does not need to report location estimate or measurement in the AI/ML positioning method.</w:t>
      </w:r>
    </w:p>
    <w:p w:rsidR="0063466F" w:rsidRPr="0063466F" w:rsidRDefault="0063466F" w:rsidP="004B1C7A">
      <w:pPr>
        <w:adjustRightInd w:val="0"/>
        <w:snapToGrid w:val="0"/>
        <w:spacing w:before="50" w:after="50" w:line="240" w:lineRule="auto"/>
        <w:rPr>
          <w:rFonts w:ascii="Times New Roman" w:eastAsia="宋体" w:hAnsi="Times New Roman"/>
          <w:b/>
          <w:bCs/>
          <w:iCs/>
          <w:sz w:val="20"/>
          <w:szCs w:val="20"/>
          <w:u w:val="single"/>
          <w:lang w:val="en-US" w:eastAsia="zh-CN"/>
        </w:rPr>
      </w:pPr>
      <w:r w:rsidRPr="0063466F">
        <w:rPr>
          <w:rFonts w:ascii="Times New Roman" w:eastAsia="宋体" w:hAnsi="Times New Roman"/>
          <w:b/>
          <w:bCs/>
          <w:iCs/>
          <w:sz w:val="20"/>
          <w:szCs w:val="20"/>
          <w:u w:val="single"/>
          <w:lang w:val="en-US" w:eastAsia="zh-CN"/>
        </w:rPr>
        <w:t>M</w:t>
      </w:r>
      <w:r w:rsidRPr="0063466F">
        <w:rPr>
          <w:rFonts w:ascii="Times New Roman" w:eastAsia="宋体" w:hAnsi="Times New Roman" w:hint="eastAsia"/>
          <w:b/>
          <w:bCs/>
          <w:iCs/>
          <w:sz w:val="20"/>
          <w:szCs w:val="20"/>
          <w:u w:val="single"/>
          <w:lang w:val="en-US" w:eastAsia="zh-CN"/>
        </w:rPr>
        <w:t>onitoring</w:t>
      </w:r>
    </w:p>
    <w:p w:rsidR="00DE1E1E" w:rsidRPr="00E73623" w:rsidRDefault="00321CA0"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hint="eastAsia"/>
          <w:bCs/>
          <w:iCs/>
          <w:sz w:val="20"/>
          <w:szCs w:val="20"/>
          <w:lang w:val="en-US" w:eastAsia="zh-CN"/>
        </w:rPr>
        <w:lastRenderedPageBreak/>
        <w:t>RAN1</w:t>
      </w:r>
      <w:r w:rsidR="00E167F5">
        <w:rPr>
          <w:rFonts w:ascii="Times New Roman" w:eastAsia="宋体" w:hAnsi="Times New Roman"/>
          <w:bCs/>
          <w:iCs/>
          <w:sz w:val="20"/>
          <w:szCs w:val="20"/>
          <w:lang w:val="en-US" w:eastAsia="zh-CN"/>
        </w:rPr>
        <w:t>#116-bis [</w:t>
      </w:r>
      <w:r w:rsidR="000B5837">
        <w:rPr>
          <w:rFonts w:ascii="Times New Roman" w:eastAsia="宋体" w:hAnsi="Times New Roman"/>
          <w:bCs/>
          <w:iCs/>
          <w:sz w:val="20"/>
          <w:szCs w:val="20"/>
          <w:lang w:val="en-US" w:eastAsia="zh-CN"/>
        </w:rPr>
        <w:t>5</w:t>
      </w:r>
      <w:r w:rsidR="00E167F5">
        <w:rPr>
          <w:rFonts w:ascii="Times New Roman" w:eastAsia="宋体" w:hAnsi="Times New Roman"/>
          <w:bCs/>
          <w:iCs/>
          <w:sz w:val="20"/>
          <w:szCs w:val="20"/>
          <w:lang w:val="en-US" w:eastAsia="zh-CN"/>
        </w:rPr>
        <w:t>]</w:t>
      </w:r>
      <w:r w:rsidRPr="00E73623">
        <w:rPr>
          <w:rFonts w:ascii="Times New Roman" w:eastAsia="宋体" w:hAnsi="Times New Roman" w:hint="eastAsia"/>
          <w:bCs/>
          <w:iCs/>
          <w:sz w:val="20"/>
          <w:szCs w:val="20"/>
          <w:lang w:val="en-US" w:eastAsia="zh-CN"/>
        </w:rPr>
        <w:t xml:space="preserve"> has the following agreement on performance monitoring</w:t>
      </w:r>
      <w:r w:rsidR="00671896" w:rsidRPr="00E73623">
        <w:rPr>
          <w:rFonts w:ascii="Times New Roman" w:eastAsia="宋体" w:hAnsi="Times New Roman"/>
          <w:bCs/>
          <w:iCs/>
          <w:sz w:val="20"/>
          <w:szCs w:val="20"/>
          <w:lang w:val="en-US" w:eastAsia="zh-CN"/>
        </w:rPr>
        <w:t>:</w:t>
      </w:r>
    </w:p>
    <w:tbl>
      <w:tblPr>
        <w:tblStyle w:val="af6"/>
        <w:tblW w:w="0" w:type="auto"/>
        <w:tblInd w:w="420" w:type="dxa"/>
        <w:tblLook w:val="04A0" w:firstRow="1" w:lastRow="0" w:firstColumn="1" w:lastColumn="0" w:noHBand="0" w:noVBand="1"/>
      </w:tblPr>
      <w:tblGrid>
        <w:gridCol w:w="8596"/>
      </w:tblGrid>
      <w:tr w:rsidR="0001407E" w:rsidRPr="00E73623" w:rsidTr="0001407E">
        <w:tc>
          <w:tcPr>
            <w:tcW w:w="9016" w:type="dxa"/>
          </w:tcPr>
          <w:p w:rsidR="0001407E" w:rsidRPr="00E73623" w:rsidRDefault="0001407E" w:rsidP="004B1C7A">
            <w:pPr>
              <w:adjustRightInd w:val="0"/>
              <w:snapToGrid w:val="0"/>
              <w:spacing w:before="50" w:after="50" w:line="240" w:lineRule="auto"/>
              <w:rPr>
                <w:rFonts w:ascii="Times New Roman" w:eastAsia="等线" w:hAnsi="Times New Roman"/>
                <w:sz w:val="20"/>
                <w:szCs w:val="20"/>
                <w:highlight w:val="green"/>
              </w:rPr>
            </w:pPr>
            <w:r w:rsidRPr="00E73623">
              <w:rPr>
                <w:rFonts w:ascii="Times New Roman" w:eastAsia="等线" w:hAnsi="Times New Roman"/>
                <w:sz w:val="20"/>
                <w:szCs w:val="20"/>
                <w:highlight w:val="green"/>
                <w:lang w:eastAsia="zh-CN"/>
              </w:rPr>
              <w:t>Agreement</w:t>
            </w:r>
          </w:p>
          <w:p w:rsidR="0001407E" w:rsidRPr="009F5D98" w:rsidRDefault="0001407E" w:rsidP="004B1C7A">
            <w:pPr>
              <w:adjustRightInd w:val="0"/>
              <w:snapToGrid w:val="0"/>
              <w:spacing w:before="50" w:after="50" w:line="240" w:lineRule="auto"/>
              <w:rPr>
                <w:rFonts w:ascii="Times New Roman" w:hAnsi="Times New Roman"/>
                <w:strike/>
                <w:sz w:val="20"/>
                <w:szCs w:val="20"/>
              </w:rPr>
            </w:pPr>
            <w:r w:rsidRPr="00E73623">
              <w:rPr>
                <w:rFonts w:ascii="Times New Roman" w:hAnsi="Times New Roman"/>
                <w:sz w:val="20"/>
                <w:szCs w:val="20"/>
              </w:rPr>
              <w:t>For mo</w:t>
            </w:r>
            <w:r w:rsidRPr="009F5D98">
              <w:rPr>
                <w:rFonts w:ascii="Times New Roman" w:hAnsi="Times New Roman"/>
                <w:sz w:val="20"/>
                <w:szCs w:val="20"/>
              </w:rPr>
              <w:t xml:space="preserve">del performance monitoring of AI/ML positioning Case 1, for model performance monitoring metric calculation in label-based model monitoring, study the feasibility, benefits, and </w:t>
            </w:r>
            <w:r w:rsidRPr="009F5D98">
              <w:rPr>
                <w:rFonts w:ascii="Times New Roman" w:eastAsia="等线" w:hAnsi="Times New Roman"/>
                <w:sz w:val="20"/>
                <w:szCs w:val="20"/>
                <w:lang w:eastAsia="zh-CN"/>
              </w:rPr>
              <w:t xml:space="preserve">potential </w:t>
            </w:r>
            <w:r w:rsidRPr="009F5D98">
              <w:rPr>
                <w:rFonts w:ascii="Times New Roman" w:hAnsi="Times New Roman"/>
                <w:sz w:val="20"/>
                <w:szCs w:val="20"/>
              </w:rPr>
              <w:t xml:space="preserve">specification impact of the following options with regard to how to generate information on ground truth label: </w:t>
            </w:r>
          </w:p>
          <w:p w:rsidR="0001407E" w:rsidRPr="009F5D98" w:rsidRDefault="0001407E" w:rsidP="004B1C7A">
            <w:pPr>
              <w:pStyle w:val="afe"/>
              <w:numPr>
                <w:ilvl w:val="0"/>
                <w:numId w:val="21"/>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 The target UE side performs monitoring metric calculation.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A-1. At least information on ground truth label of the target UE is generated by LMF and provided to the target UE.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 xml:space="preserve">In one example, target UE and/or </w:t>
            </w:r>
            <w:proofErr w:type="spellStart"/>
            <w:r w:rsidRPr="009F5D98">
              <w:rPr>
                <w:rFonts w:ascii="Times New Roman" w:hAnsi="Times New Roman"/>
                <w:sz w:val="20"/>
                <w:szCs w:val="20"/>
                <w:lang w:val="en-US"/>
              </w:rPr>
              <w:t>gNB</w:t>
            </w:r>
            <w:proofErr w:type="spellEnd"/>
            <w:r w:rsidRPr="009F5D98">
              <w:rPr>
                <w:rFonts w:ascii="Times New Roman" w:hAnsi="Times New Roman"/>
                <w:sz w:val="20"/>
                <w:szCs w:val="20"/>
                <w:lang w:val="en-US"/>
              </w:rPr>
              <w:t xml:space="preserve"> sends measurement (e.g., legacy measurement) to LMF so that LMF can derive the information on ground truth label.</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A-2. At least position calculation assistance data (e.g., existing information for UE-based positioning method) is provided from LMF to the target UE.</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A-3. Reuse Rel-18 assistance data transfer framework from LMF to the target UE, where the PRU measurement (e.g., legacy measurement) and the corresponding PRU location are sent via LMF to the target UE.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 xml:space="preserve">Option A-4. PRU measurement (and the corresponding PRU location if not already known at the UE-side) are sent from PRU to the target UE side </w:t>
            </w:r>
            <w:r w:rsidRPr="009F5D98">
              <w:rPr>
                <w:rFonts w:ascii="Times New Roman" w:hAnsi="Times New Roman"/>
                <w:strike/>
                <w:sz w:val="20"/>
                <w:szCs w:val="20"/>
                <w:lang w:val="en-US"/>
              </w:rPr>
              <w:t>(e.g., target UE, OTT server)</w:t>
            </w:r>
            <w:r w:rsidRPr="009F5D98">
              <w:rPr>
                <w:rFonts w:ascii="Times New Roman" w:hAnsi="Times New Roman"/>
                <w:sz w:val="20"/>
                <w:szCs w:val="20"/>
                <w:lang w:val="en-US"/>
              </w:rPr>
              <w:t xml:space="preserve">. </w:t>
            </w:r>
          </w:p>
          <w:p w:rsidR="0001407E" w:rsidRPr="009F5D98" w:rsidRDefault="0001407E" w:rsidP="004B1C7A">
            <w:pPr>
              <w:pStyle w:val="afe"/>
              <w:numPr>
                <w:ilvl w:val="2"/>
                <w:numId w:val="20"/>
              </w:numPr>
              <w:adjustRightInd w:val="0"/>
              <w:snapToGrid w:val="0"/>
              <w:spacing w:before="50" w:after="50" w:line="240" w:lineRule="auto"/>
              <w:ind w:left="2360" w:firstLineChars="0" w:hanging="560"/>
              <w:rPr>
                <w:rFonts w:ascii="Times New Roman" w:hAnsi="Times New Roman"/>
                <w:sz w:val="20"/>
                <w:szCs w:val="20"/>
                <w:lang w:val="en-US"/>
              </w:rPr>
            </w:pPr>
            <w:r w:rsidRPr="009F5D98">
              <w:rPr>
                <w:rFonts w:ascii="Times New Roman" w:hAnsi="Times New Roman"/>
                <w:sz w:val="20"/>
                <w:szCs w:val="20"/>
                <w:lang w:val="en-US"/>
              </w:rPr>
              <w:t>Note: Option A-4 can be realized by implementation in a manner transparent to specification if the PRU sends information to the target UE side in a proprietary method.</w:t>
            </w:r>
          </w:p>
          <w:p w:rsidR="0001407E" w:rsidRPr="009F5D98" w:rsidRDefault="0001407E" w:rsidP="004B1C7A">
            <w:pPr>
              <w:pStyle w:val="afe"/>
              <w:numPr>
                <w:ilvl w:val="0"/>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hAnsi="Times New Roman"/>
                <w:sz w:val="20"/>
                <w:szCs w:val="20"/>
                <w:lang w:val="en-US"/>
              </w:rPr>
              <w:t>Option B. The LMF performs monitoring metric calculation.</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等线" w:hAnsi="Times New Roman"/>
                <w:sz w:val="20"/>
                <w:szCs w:val="20"/>
                <w:lang w:val="en-US" w:eastAsia="zh-CN"/>
              </w:rPr>
              <w:t xml:space="preserve">Option B-1. </w:t>
            </w:r>
            <w:proofErr w:type="gramStart"/>
            <w:r w:rsidRPr="009F5D98">
              <w:rPr>
                <w:rFonts w:ascii="Times New Roman" w:hAnsi="Times New Roman"/>
                <w:sz w:val="20"/>
                <w:szCs w:val="20"/>
                <w:lang w:val="en-US"/>
              </w:rPr>
              <w:t>at</w:t>
            </w:r>
            <w:proofErr w:type="gramEnd"/>
            <w:r w:rsidRPr="009F5D98">
              <w:rPr>
                <w:rFonts w:ascii="Times New Roman" w:hAnsi="Times New Roman"/>
                <w:sz w:val="20"/>
                <w:szCs w:val="20"/>
                <w:lang w:val="en-US"/>
              </w:rPr>
              <w:t xml:space="preserve"> least </w:t>
            </w:r>
            <w:r w:rsidRPr="009F5D98">
              <w:rPr>
                <w:rFonts w:ascii="Times New Roman" w:eastAsia="宋体" w:hAnsi="Times New Roman"/>
                <w:sz w:val="20"/>
                <w:szCs w:val="20"/>
                <w:lang w:val="en-US" w:eastAsia="zh-CN"/>
              </w:rPr>
              <w:t>inference result</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(i.e., the model output corresponding to target UE’s channel measurement) </w:t>
            </w:r>
            <w:r w:rsidRPr="009F5D98">
              <w:rPr>
                <w:rFonts w:ascii="Times New Roman" w:hAnsi="Times New Roman"/>
                <w:sz w:val="20"/>
                <w:szCs w:val="20"/>
                <w:lang w:val="en-US"/>
              </w:rPr>
              <w:t>of the target UE</w:t>
            </w:r>
            <w:r w:rsidRPr="009F5D98">
              <w:rPr>
                <w:rFonts w:ascii="Times New Roman" w:eastAsia="宋体" w:hAnsi="Times New Roman"/>
                <w:sz w:val="20"/>
                <w:szCs w:val="20"/>
                <w:lang w:val="en-US" w:eastAsia="zh-CN"/>
              </w:rPr>
              <w:t xml:space="preserve"> is sent by the target UE to </w:t>
            </w:r>
            <w:r w:rsidRPr="009F5D98">
              <w:rPr>
                <w:rFonts w:ascii="Times New Roman" w:hAnsi="Times New Roman"/>
                <w:sz w:val="20"/>
                <w:szCs w:val="20"/>
                <w:lang w:val="en-US"/>
              </w:rPr>
              <w:t xml:space="preserve">LMF. </w:t>
            </w:r>
          </w:p>
          <w:p w:rsidR="0001407E" w:rsidRPr="009F5D98" w:rsidRDefault="0001407E" w:rsidP="004B1C7A">
            <w:pPr>
              <w:pStyle w:val="afe"/>
              <w:numPr>
                <w:ilvl w:val="1"/>
                <w:numId w:val="20"/>
              </w:numPr>
              <w:adjustRightInd w:val="0"/>
              <w:snapToGrid w:val="0"/>
              <w:spacing w:before="50" w:after="50" w:line="240" w:lineRule="auto"/>
              <w:ind w:firstLineChars="0"/>
              <w:rPr>
                <w:rFonts w:ascii="Times New Roman" w:hAnsi="Times New Roman"/>
                <w:sz w:val="20"/>
                <w:szCs w:val="20"/>
                <w:lang w:val="en-US"/>
              </w:rPr>
            </w:pPr>
            <w:r w:rsidRPr="009F5D98">
              <w:rPr>
                <w:rFonts w:ascii="Times New Roman" w:eastAsia="宋体" w:hAnsi="Times New Roman"/>
                <w:sz w:val="20"/>
                <w:szCs w:val="20"/>
                <w:lang w:val="en-US" w:eastAsia="zh-CN"/>
              </w:rPr>
              <w:t xml:space="preserve">Option B-2. </w:t>
            </w:r>
            <w:r w:rsidRPr="009F5D98">
              <w:rPr>
                <w:rFonts w:ascii="Times New Roman" w:hAnsi="Times New Roman"/>
                <w:sz w:val="20"/>
                <w:szCs w:val="20"/>
                <w:lang w:val="en-US"/>
              </w:rPr>
              <w:t>PRU</w:t>
            </w:r>
            <w:r w:rsidRPr="009F5D98">
              <w:rPr>
                <w:rFonts w:ascii="Times New Roman" w:eastAsia="宋体" w:hAnsi="Times New Roman"/>
                <w:sz w:val="20"/>
                <w:szCs w:val="20"/>
                <w:lang w:val="en-US" w:eastAsia="zh-CN"/>
              </w:rPr>
              <w:t>’s</w:t>
            </w:r>
            <w:r w:rsidRPr="009F5D98">
              <w:rPr>
                <w:rFonts w:ascii="Times New Roman" w:hAnsi="Times New Roman"/>
                <w:sz w:val="20"/>
                <w:szCs w:val="20"/>
                <w:lang w:val="en-US"/>
              </w:rPr>
              <w:t xml:space="preserve"> </w:t>
            </w:r>
            <w:r w:rsidRPr="009F5D98">
              <w:rPr>
                <w:rFonts w:ascii="Times New Roman" w:eastAsia="宋体" w:hAnsi="Times New Roman"/>
                <w:sz w:val="20"/>
                <w:szCs w:val="20"/>
                <w:lang w:val="en-US" w:eastAsia="zh-CN"/>
              </w:rPr>
              <w:t xml:space="preserve">channel </w:t>
            </w:r>
            <w:r w:rsidRPr="009F5D98">
              <w:rPr>
                <w:rFonts w:ascii="Times New Roman" w:hAnsi="Times New Roman"/>
                <w:sz w:val="20"/>
                <w:szCs w:val="20"/>
                <w:lang w:val="en-US"/>
              </w:rPr>
              <w:t>measurement is sent via LMF to the target UE</w:t>
            </w:r>
            <w:r w:rsidRPr="009F5D98">
              <w:rPr>
                <w:rFonts w:ascii="Times New Roman" w:eastAsia="宋体" w:hAnsi="Times New Roman"/>
                <w:sz w:val="20"/>
                <w:szCs w:val="20"/>
                <w:lang w:val="en-US" w:eastAsia="zh-CN"/>
              </w:rPr>
              <w:t xml:space="preserve">, and the inference result (i.e., the model output corresponding to PRU’s channel measurement) is sent by the target UE to </w:t>
            </w:r>
            <w:r w:rsidRPr="009F5D98">
              <w:rPr>
                <w:rFonts w:ascii="Times New Roman" w:hAnsi="Times New Roman"/>
                <w:sz w:val="20"/>
                <w:szCs w:val="20"/>
                <w:lang w:val="en-US"/>
              </w:rPr>
              <w:t>LMF.</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hAnsi="Times New Roman"/>
                <w:sz w:val="20"/>
                <w:szCs w:val="20"/>
              </w:rPr>
              <w:t xml:space="preserve">Note: exact method to perform the monitoring metric calculation is up to implementation. </w:t>
            </w:r>
          </w:p>
          <w:p w:rsidR="0001407E" w:rsidRPr="009F5D98" w:rsidRDefault="0001407E" w:rsidP="004B1C7A">
            <w:pPr>
              <w:adjustRightInd w:val="0"/>
              <w:snapToGrid w:val="0"/>
              <w:spacing w:before="50" w:after="50" w:line="240" w:lineRule="auto"/>
              <w:rPr>
                <w:rFonts w:ascii="Times New Roman" w:eastAsia="等线" w:hAnsi="Times New Roman"/>
                <w:sz w:val="20"/>
                <w:szCs w:val="20"/>
              </w:rPr>
            </w:pPr>
            <w:r w:rsidRPr="009F5D98">
              <w:rPr>
                <w:rFonts w:ascii="Times New Roman" w:eastAsia="等线" w:hAnsi="Times New Roman"/>
                <w:sz w:val="20"/>
                <w:szCs w:val="20"/>
                <w:lang w:eastAsia="zh-CN"/>
              </w:rPr>
              <w:t>Note: Other options are not precluded.</w:t>
            </w:r>
          </w:p>
        </w:tc>
      </w:tr>
    </w:tbl>
    <w:p w:rsidR="0001407E" w:rsidRPr="00E73623" w:rsidRDefault="002670E4"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Based on the agreement, t</w:t>
      </w:r>
      <w:r w:rsidR="00E627B4" w:rsidRPr="00E73623">
        <w:rPr>
          <w:rFonts w:ascii="Times New Roman" w:eastAsia="宋体" w:hAnsi="Times New Roman"/>
          <w:bCs/>
          <w:iCs/>
          <w:sz w:val="20"/>
          <w:szCs w:val="20"/>
          <w:lang w:val="en-US" w:eastAsia="zh-CN"/>
        </w:rPr>
        <w:t>here are 4 kinds of performance monitoring control procedure</w:t>
      </w:r>
      <w:r w:rsidR="009D3B45" w:rsidRPr="00E73623">
        <w:rPr>
          <w:rFonts w:ascii="Times New Roman" w:eastAsia="宋体" w:hAnsi="Times New Roman"/>
          <w:bCs/>
          <w:iCs/>
          <w:sz w:val="20"/>
          <w:szCs w:val="20"/>
          <w:lang w:val="en-US" w:eastAsia="zh-CN"/>
        </w:rPr>
        <w:t xml:space="preserve"> under RAN1’s decision</w:t>
      </w:r>
      <w:r w:rsidR="00E627B4" w:rsidRPr="00E73623">
        <w:rPr>
          <w:rFonts w:ascii="Times New Roman" w:eastAsia="宋体" w:hAnsi="Times New Roman"/>
          <w:bCs/>
          <w:iCs/>
          <w:sz w:val="20"/>
          <w:szCs w:val="20"/>
          <w:lang w:val="en-US" w:eastAsia="zh-CN"/>
        </w:rPr>
        <w:t>:</w:t>
      </w:r>
    </w:p>
    <w:p w:rsidR="00E627B4"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1: </w:t>
      </w:r>
      <w:r w:rsidR="00E627B4" w:rsidRPr="00E73623">
        <w:rPr>
          <w:rFonts w:ascii="Times New Roman" w:eastAsia="宋体" w:hAnsi="Times New Roman"/>
          <w:bCs/>
          <w:iCs/>
          <w:sz w:val="20"/>
          <w:szCs w:val="20"/>
          <w:lang w:val="en-US" w:eastAsia="zh-CN"/>
        </w:rPr>
        <w:t>UE generates monitoring metric, UE make</w:t>
      </w:r>
      <w:r w:rsidR="005A7F9E" w:rsidRPr="00E73623">
        <w:rPr>
          <w:rFonts w:ascii="Times New Roman" w:eastAsia="宋体" w:hAnsi="Times New Roman"/>
          <w:bCs/>
          <w:iCs/>
          <w:sz w:val="20"/>
          <w:szCs w:val="20"/>
          <w:lang w:val="en-US" w:eastAsia="zh-CN"/>
        </w:rPr>
        <w:t>s</w:t>
      </w:r>
      <w:r w:rsidR="00E627B4" w:rsidRPr="00E73623">
        <w:rPr>
          <w:rFonts w:ascii="Times New Roman" w:eastAsia="宋体" w:hAnsi="Times New Roman"/>
          <w:bCs/>
          <w:iCs/>
          <w:sz w:val="20"/>
          <w:szCs w:val="20"/>
          <w:lang w:val="en-US" w:eastAsia="zh-CN"/>
        </w:rPr>
        <w:t xml:space="preserve">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2: </w:t>
      </w:r>
      <w:r w:rsidR="005A7F9E" w:rsidRPr="00E73623">
        <w:rPr>
          <w:rFonts w:ascii="Times New Roman" w:eastAsia="宋体" w:hAnsi="Times New Roman"/>
          <w:bCs/>
          <w:iCs/>
          <w:sz w:val="20"/>
          <w:szCs w:val="20"/>
          <w:lang w:val="en-US" w:eastAsia="zh-CN"/>
        </w:rPr>
        <w:t>LMF generates monitoring metric, 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3: </w:t>
      </w:r>
      <w:r w:rsidR="005A7F9E" w:rsidRPr="00E73623">
        <w:rPr>
          <w:rFonts w:ascii="Times New Roman" w:eastAsia="宋体" w:hAnsi="Times New Roman"/>
          <w:bCs/>
          <w:iCs/>
          <w:sz w:val="20"/>
          <w:szCs w:val="20"/>
          <w:lang w:val="en-US" w:eastAsia="zh-CN"/>
        </w:rPr>
        <w:t>UE generates monitoring metric, LMF makes monitoring decision</w:t>
      </w:r>
      <w:r w:rsidR="00DF696D" w:rsidRPr="00E73623">
        <w:rPr>
          <w:rFonts w:ascii="Times New Roman" w:eastAsia="宋体" w:hAnsi="Times New Roman"/>
          <w:bCs/>
          <w:iCs/>
          <w:sz w:val="20"/>
          <w:szCs w:val="20"/>
          <w:lang w:val="en-US" w:eastAsia="zh-CN"/>
        </w:rPr>
        <w:t>;</w:t>
      </w:r>
    </w:p>
    <w:p w:rsidR="005A7F9E" w:rsidRPr="00E73623" w:rsidRDefault="009D3B45" w:rsidP="004B1C7A">
      <w:pPr>
        <w:pStyle w:val="afe"/>
        <w:numPr>
          <w:ilvl w:val="0"/>
          <w:numId w:val="22"/>
        </w:numPr>
        <w:adjustRightInd w:val="0"/>
        <w:snapToGrid w:val="0"/>
        <w:spacing w:beforeLines="50" w:before="156" w:afterLines="50" w:after="156" w:line="240" w:lineRule="auto"/>
        <w:ind w:firstLineChars="0"/>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Option 4: </w:t>
      </w:r>
      <w:r w:rsidR="005A7F9E" w:rsidRPr="00E73623">
        <w:rPr>
          <w:rFonts w:ascii="Times New Roman" w:eastAsia="宋体" w:hAnsi="Times New Roman" w:hint="eastAsia"/>
          <w:bCs/>
          <w:iCs/>
          <w:sz w:val="20"/>
          <w:szCs w:val="20"/>
          <w:lang w:val="en-US" w:eastAsia="zh-CN"/>
        </w:rPr>
        <w:t xml:space="preserve">LMF </w:t>
      </w:r>
      <w:r w:rsidR="005A7F9E" w:rsidRPr="00E73623">
        <w:rPr>
          <w:rFonts w:ascii="Times New Roman" w:eastAsia="宋体" w:hAnsi="Times New Roman"/>
          <w:bCs/>
          <w:iCs/>
          <w:sz w:val="20"/>
          <w:szCs w:val="20"/>
          <w:lang w:val="en-US" w:eastAsia="zh-CN"/>
        </w:rPr>
        <w:t>generates monitoring metric, UE makes monitoring decision</w:t>
      </w:r>
      <w:r w:rsidR="00DF696D" w:rsidRPr="00E73623">
        <w:rPr>
          <w:rFonts w:ascii="Times New Roman" w:eastAsia="宋体" w:hAnsi="Times New Roman"/>
          <w:bCs/>
          <w:iCs/>
          <w:sz w:val="20"/>
          <w:szCs w:val="20"/>
          <w:lang w:val="en-US" w:eastAsia="zh-CN"/>
        </w:rPr>
        <w:t>.</w:t>
      </w:r>
    </w:p>
    <w:p w:rsidR="00023C1A" w:rsidRPr="00E73623" w:rsidRDefault="00023C1A"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Option 1 and option 2</w:t>
      </w:r>
      <w:r w:rsidR="00BB6218" w:rsidRPr="00E73623">
        <w:rPr>
          <w:rFonts w:ascii="Times New Roman" w:eastAsia="宋体" w:hAnsi="Times New Roman"/>
          <w:bCs/>
          <w:iCs/>
          <w:sz w:val="20"/>
          <w:szCs w:val="20"/>
          <w:lang w:val="en-US" w:eastAsia="zh-CN"/>
        </w:rPr>
        <w:t xml:space="preserve"> appear</w:t>
      </w:r>
      <w:r w:rsidRPr="00E73623">
        <w:rPr>
          <w:rFonts w:ascii="Times New Roman" w:eastAsia="宋体" w:hAnsi="Times New Roman"/>
          <w:bCs/>
          <w:iCs/>
          <w:sz w:val="20"/>
          <w:szCs w:val="20"/>
          <w:lang w:val="en-US" w:eastAsia="zh-CN"/>
        </w:rPr>
        <w:t xml:space="preserve"> to have no LPP specification on performance monitoring.</w:t>
      </w:r>
    </w:p>
    <w:p w:rsidR="00507076" w:rsidRPr="00E73623" w:rsidRDefault="00AC6AA5"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Pr="00E73623">
        <w:rPr>
          <w:rFonts w:ascii="Times New Roman" w:eastAsia="宋体" w:hAnsi="Times New Roman" w:hint="eastAsia"/>
          <w:bCs/>
          <w:iCs/>
          <w:sz w:val="20"/>
          <w:szCs w:val="20"/>
          <w:lang w:val="en-US" w:eastAsia="zh-CN"/>
        </w:rPr>
        <w:t xml:space="preserve">f </w:t>
      </w:r>
      <w:r w:rsidRPr="00E73623">
        <w:rPr>
          <w:rFonts w:ascii="Times New Roman" w:eastAsia="宋体" w:hAnsi="Times New Roman"/>
          <w:bCs/>
          <w:iCs/>
          <w:sz w:val="20"/>
          <w:szCs w:val="20"/>
          <w:lang w:val="en-US" w:eastAsia="zh-CN"/>
        </w:rPr>
        <w:t>option 3 is adopted, LMF needs to request UE to perform monitoring, and UE needs to report monitoring metric to LMF</w:t>
      </w:r>
      <w:r w:rsidR="00507076" w:rsidRPr="00E73623">
        <w:rPr>
          <w:rFonts w:ascii="Times New Roman" w:eastAsia="宋体" w:hAnsi="Times New Roman"/>
          <w:bCs/>
          <w:iCs/>
          <w:sz w:val="20"/>
          <w:szCs w:val="20"/>
          <w:lang w:val="en-US" w:eastAsia="zh-CN"/>
        </w:rPr>
        <w:t>.</w:t>
      </w:r>
    </w:p>
    <w:p w:rsidR="00AC6AA5" w:rsidRPr="00E73623" w:rsidRDefault="00507076"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w:t>
      </w:r>
      <w:r w:rsidR="00716FCD" w:rsidRPr="00E73623">
        <w:rPr>
          <w:rFonts w:ascii="Times New Roman" w:eastAsia="宋体" w:hAnsi="Times New Roman"/>
          <w:bCs/>
          <w:iCs/>
          <w:sz w:val="20"/>
          <w:szCs w:val="20"/>
          <w:lang w:val="en-US" w:eastAsia="zh-CN"/>
        </w:rPr>
        <w:t>f</w:t>
      </w:r>
      <w:r w:rsidR="00AC6AA5" w:rsidRPr="00E73623">
        <w:rPr>
          <w:rFonts w:ascii="Times New Roman" w:eastAsia="宋体" w:hAnsi="Times New Roman" w:hint="eastAsia"/>
          <w:bCs/>
          <w:iCs/>
          <w:sz w:val="20"/>
          <w:szCs w:val="20"/>
          <w:lang w:val="en-US" w:eastAsia="zh-CN"/>
        </w:rPr>
        <w:t xml:space="preserve"> </w:t>
      </w:r>
      <w:r w:rsidR="00AC6AA5" w:rsidRPr="00E73623">
        <w:rPr>
          <w:rFonts w:ascii="Times New Roman" w:eastAsia="宋体" w:hAnsi="Times New Roman"/>
          <w:bCs/>
          <w:iCs/>
          <w:sz w:val="20"/>
          <w:szCs w:val="20"/>
          <w:lang w:val="en-US" w:eastAsia="zh-CN"/>
        </w:rPr>
        <w:t>option 4 is adopted, LMF needs to indicate monitoring metric to UE.</w:t>
      </w:r>
    </w:p>
    <w:p w:rsidR="005A7F9E" w:rsidRPr="00E73623" w:rsidRDefault="005A7F9E"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For </w:t>
      </w:r>
      <w:r w:rsidR="006658F8" w:rsidRPr="00E73623">
        <w:rPr>
          <w:rFonts w:ascii="Times New Roman" w:eastAsia="宋体" w:hAnsi="Times New Roman"/>
          <w:bCs/>
          <w:iCs/>
          <w:sz w:val="20"/>
          <w:szCs w:val="20"/>
          <w:lang w:val="en-US" w:eastAsia="zh-CN"/>
        </w:rPr>
        <w:t>the above</w:t>
      </w:r>
      <w:r w:rsidR="00E941A9" w:rsidRPr="00E73623">
        <w:rPr>
          <w:rFonts w:ascii="Times New Roman" w:eastAsia="宋体" w:hAnsi="Times New Roman"/>
          <w:bCs/>
          <w:iCs/>
          <w:sz w:val="20"/>
          <w:szCs w:val="20"/>
          <w:lang w:val="en-US" w:eastAsia="zh-CN"/>
        </w:rPr>
        <w:t xml:space="preserve"> potential spec impact,</w:t>
      </w:r>
      <w:r w:rsidR="006658F8" w:rsidRPr="00E73623">
        <w:rPr>
          <w:rFonts w:ascii="Times New Roman" w:eastAsia="宋体" w:hAnsi="Times New Roman"/>
          <w:bCs/>
          <w:iCs/>
          <w:sz w:val="20"/>
          <w:szCs w:val="20"/>
          <w:lang w:val="en-US" w:eastAsia="zh-CN"/>
        </w:rPr>
        <w:t xml:space="preserve"> </w:t>
      </w:r>
      <w:r w:rsidRPr="00E73623">
        <w:rPr>
          <w:rFonts w:ascii="Times New Roman" w:eastAsia="宋体" w:hAnsi="Times New Roman"/>
          <w:bCs/>
          <w:iCs/>
          <w:sz w:val="20"/>
          <w:szCs w:val="20"/>
          <w:lang w:val="en-US" w:eastAsia="zh-CN"/>
        </w:rPr>
        <w:t>RAN2 needs to discuss whether a new set of signaling</w:t>
      </w:r>
      <w:r w:rsidRPr="00E73623">
        <w:rPr>
          <w:rFonts w:ascii="Times New Roman" w:eastAsia="宋体" w:hAnsi="Times New Roman" w:hint="eastAsia"/>
          <w:bCs/>
          <w:iCs/>
          <w:sz w:val="20"/>
          <w:szCs w:val="20"/>
          <w:lang w:val="en-US" w:eastAsia="zh-CN"/>
        </w:rPr>
        <w:t>/procedure</w:t>
      </w:r>
      <w:r w:rsidRPr="00E73623">
        <w:rPr>
          <w:rFonts w:ascii="Times New Roman" w:eastAsia="宋体" w:hAnsi="Times New Roman"/>
          <w:bCs/>
          <w:iCs/>
          <w:sz w:val="20"/>
          <w:szCs w:val="20"/>
          <w:lang w:val="en-US" w:eastAsia="zh-CN"/>
        </w:rPr>
        <w:t xml:space="preserve"> </w:t>
      </w:r>
      <w:r w:rsidR="00B37C6E">
        <w:rPr>
          <w:rFonts w:ascii="Times New Roman" w:eastAsia="宋体" w:hAnsi="Times New Roman"/>
          <w:bCs/>
          <w:iCs/>
          <w:sz w:val="20"/>
          <w:szCs w:val="20"/>
          <w:lang w:val="en-US" w:eastAsia="zh-CN"/>
        </w:rPr>
        <w:t xml:space="preserve">dedicated for performance monitoring </w:t>
      </w:r>
      <w:r w:rsidRPr="00E73623">
        <w:rPr>
          <w:rFonts w:ascii="Times New Roman" w:eastAsia="宋体" w:hAnsi="Times New Roman"/>
          <w:bCs/>
          <w:iCs/>
          <w:sz w:val="20"/>
          <w:szCs w:val="20"/>
          <w:lang w:val="en-US" w:eastAsia="zh-CN"/>
        </w:rPr>
        <w:t>is necessary, or to embed it in other existing procedures (e.g. Location Information transfer procedure).</w:t>
      </w:r>
    </w:p>
    <w:p w:rsidR="00740717" w:rsidRPr="00FA094F" w:rsidRDefault="00E32A43"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b/>
          <w:bCs/>
          <w:i/>
          <w:iCs/>
          <w:sz w:val="20"/>
          <w:szCs w:val="20"/>
          <w:lang w:val="en-US" w:eastAsia="zh-CN"/>
        </w:rPr>
        <w:t xml:space="preserve">Proposal </w:t>
      </w:r>
      <w:r w:rsidR="00AC4086">
        <w:rPr>
          <w:rFonts w:ascii="Times New Roman" w:eastAsia="宋体" w:hAnsi="Times New Roman"/>
          <w:b/>
          <w:bCs/>
          <w:i/>
          <w:iCs/>
          <w:sz w:val="20"/>
          <w:szCs w:val="20"/>
          <w:lang w:val="en-US" w:eastAsia="zh-CN"/>
        </w:rPr>
        <w:t>1</w:t>
      </w:r>
      <w:r w:rsidR="00AA256C">
        <w:rPr>
          <w:rFonts w:ascii="Times New Roman" w:eastAsia="宋体" w:hAnsi="Times New Roman"/>
          <w:b/>
          <w:bCs/>
          <w:i/>
          <w:iCs/>
          <w:sz w:val="20"/>
          <w:szCs w:val="20"/>
          <w:lang w:val="en-US" w:eastAsia="zh-CN"/>
        </w:rPr>
        <w:t>2</w:t>
      </w:r>
      <w:r w:rsidRPr="00E73623">
        <w:rPr>
          <w:rFonts w:ascii="Times New Roman" w:eastAsia="宋体" w:hAnsi="Times New Roman"/>
          <w:b/>
          <w:bCs/>
          <w:i/>
          <w:iCs/>
          <w:sz w:val="20"/>
          <w:szCs w:val="20"/>
          <w:lang w:val="en-US" w:eastAsia="zh-CN"/>
        </w:rPr>
        <w:t>: RAN2</w:t>
      </w:r>
      <w:r w:rsidR="003275F2">
        <w:rPr>
          <w:rFonts w:ascii="Times New Roman" w:eastAsia="宋体" w:hAnsi="Times New Roman"/>
          <w:b/>
          <w:bCs/>
          <w:i/>
          <w:iCs/>
          <w:sz w:val="20"/>
          <w:szCs w:val="20"/>
          <w:lang w:val="en-US" w:eastAsia="zh-CN"/>
        </w:rPr>
        <w:t xml:space="preserve"> needs</w:t>
      </w:r>
      <w:r w:rsidRPr="00E73623">
        <w:rPr>
          <w:rFonts w:ascii="Times New Roman" w:eastAsia="宋体" w:hAnsi="Times New Roman"/>
          <w:b/>
          <w:bCs/>
          <w:i/>
          <w:iCs/>
          <w:sz w:val="20"/>
          <w:szCs w:val="20"/>
          <w:lang w:val="en-US" w:eastAsia="zh-CN"/>
        </w:rPr>
        <w:t xml:space="preserve"> to discuss whether to introduce a new signaling procedure</w:t>
      </w:r>
      <w:r w:rsidR="0077362B">
        <w:rPr>
          <w:rFonts w:ascii="Times New Roman" w:eastAsia="宋体" w:hAnsi="Times New Roman"/>
          <w:b/>
          <w:bCs/>
          <w:i/>
          <w:iCs/>
          <w:sz w:val="20"/>
          <w:szCs w:val="20"/>
          <w:lang w:val="en-US" w:eastAsia="zh-CN"/>
        </w:rPr>
        <w:t xml:space="preserve"> in LPP</w:t>
      </w:r>
      <w:r w:rsidRPr="00E73623">
        <w:rPr>
          <w:rFonts w:ascii="Times New Roman" w:eastAsia="宋体" w:hAnsi="Times New Roman"/>
          <w:b/>
          <w:bCs/>
          <w:i/>
          <w:iCs/>
          <w:sz w:val="20"/>
          <w:szCs w:val="20"/>
          <w:lang w:val="en-US" w:eastAsia="zh-CN"/>
        </w:rPr>
        <w:t xml:space="preserve"> for performance monitoring metric transfer</w:t>
      </w:r>
      <w:r w:rsidR="004B4A93">
        <w:rPr>
          <w:rFonts w:ascii="Times New Roman" w:eastAsia="宋体" w:hAnsi="Times New Roman"/>
          <w:b/>
          <w:bCs/>
          <w:i/>
          <w:iCs/>
          <w:sz w:val="20"/>
          <w:szCs w:val="20"/>
          <w:lang w:val="en-US" w:eastAsia="zh-CN"/>
        </w:rPr>
        <w:t xml:space="preserve">, or to include the performance monitoring metric transfer in the </w:t>
      </w:r>
      <w:proofErr w:type="spellStart"/>
      <w:r w:rsidR="004B4A93">
        <w:rPr>
          <w:rFonts w:ascii="Times New Roman" w:eastAsia="宋体" w:hAnsi="Times New Roman"/>
          <w:b/>
          <w:bCs/>
          <w:i/>
          <w:iCs/>
          <w:sz w:val="20"/>
          <w:szCs w:val="20"/>
          <w:lang w:val="en-US" w:eastAsia="zh-CN"/>
        </w:rPr>
        <w:t>ProvideLocationInformation</w:t>
      </w:r>
      <w:proofErr w:type="spellEnd"/>
      <w:r w:rsidR="004B4A93">
        <w:rPr>
          <w:rFonts w:ascii="Times New Roman" w:eastAsia="宋体" w:hAnsi="Times New Roman"/>
          <w:b/>
          <w:bCs/>
          <w:i/>
          <w:iCs/>
          <w:sz w:val="20"/>
          <w:szCs w:val="20"/>
          <w:lang w:val="en-US" w:eastAsia="zh-CN"/>
        </w:rPr>
        <w:t xml:space="preserve"> message.</w:t>
      </w:r>
    </w:p>
    <w:p w:rsidR="008E30E6"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lastRenderedPageBreak/>
        <w:t>Abort procedure</w:t>
      </w:r>
    </w:p>
    <w:p w:rsidR="0063466F" w:rsidRPr="00E73623"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In current </w:t>
      </w:r>
      <w:r>
        <w:rPr>
          <w:rFonts w:ascii="Times New Roman" w:eastAsia="宋体" w:hAnsi="Times New Roman"/>
          <w:bCs/>
          <w:iCs/>
          <w:sz w:val="20"/>
          <w:szCs w:val="20"/>
          <w:lang w:val="en-US" w:eastAsia="zh-CN"/>
        </w:rPr>
        <w:t xml:space="preserve">LPP </w:t>
      </w:r>
      <w:r w:rsidRPr="00E73623">
        <w:rPr>
          <w:rFonts w:ascii="Times New Roman" w:eastAsia="宋体" w:hAnsi="Times New Roman"/>
          <w:bCs/>
          <w:iCs/>
          <w:sz w:val="20"/>
          <w:szCs w:val="20"/>
          <w:lang w:val="en-US" w:eastAsia="zh-CN"/>
        </w:rPr>
        <w:t xml:space="preserve">specification, the Abort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 allow the UE or LMF to abort an ongoing procedure due to some unexpected event (e.g., cancellation of a location request by an LCS client). It can also be used to stop an ongoing procedure (e.g., periodic location reporting from the UE).</w:t>
      </w:r>
    </w:p>
    <w:p w:rsidR="0063466F"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 xml:space="preserve">Therefore, the abort procedure can </w:t>
      </w:r>
      <w:r>
        <w:rPr>
          <w:rFonts w:ascii="Times New Roman" w:eastAsia="宋体" w:hAnsi="Times New Roman"/>
          <w:bCs/>
          <w:iCs/>
          <w:sz w:val="20"/>
          <w:szCs w:val="20"/>
          <w:lang w:val="en-US" w:eastAsia="zh-CN"/>
        </w:rPr>
        <w:t>be re</w:t>
      </w:r>
      <w:r w:rsidRPr="00E73623">
        <w:rPr>
          <w:rFonts w:ascii="Times New Roman" w:eastAsia="宋体" w:hAnsi="Times New Roman"/>
          <w:bCs/>
          <w:iCs/>
          <w:sz w:val="20"/>
          <w:szCs w:val="20"/>
          <w:lang w:val="en-US" w:eastAsia="zh-CN"/>
        </w:rPr>
        <w:t>used in this new AI positioning method for LMF to deactivate a functionality of UE.</w:t>
      </w:r>
      <w:r>
        <w:rPr>
          <w:rFonts w:ascii="Times New Roman" w:eastAsia="宋体" w:hAnsi="Times New Roman"/>
          <w:bCs/>
          <w:iCs/>
          <w:sz w:val="20"/>
          <w:szCs w:val="20"/>
          <w:lang w:val="en-US" w:eastAsia="zh-CN"/>
        </w:rPr>
        <w:t xml:space="preserve"> </w:t>
      </w:r>
      <w:r w:rsidR="00CF224D">
        <w:rPr>
          <w:rFonts w:ascii="Times New Roman" w:eastAsia="宋体" w:hAnsi="Times New Roman"/>
          <w:bCs/>
          <w:iCs/>
          <w:sz w:val="20"/>
          <w:szCs w:val="20"/>
          <w:lang w:val="en-US" w:eastAsia="zh-CN"/>
        </w:rPr>
        <w:t>For example, if LMF makes the monitoring decision and decides the current AI/ML positioning result is bad, LMF can send the Abort message to abort the on-going PRS measurement/report of the AI positioning method.</w:t>
      </w:r>
    </w:p>
    <w:p w:rsidR="00576691" w:rsidRPr="00576691" w:rsidRDefault="00576691"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76691">
        <w:rPr>
          <w:rFonts w:ascii="Times New Roman" w:eastAsia="宋体" w:hAnsi="Times New Roman"/>
          <w:b/>
          <w:bCs/>
          <w:i/>
          <w:iCs/>
          <w:sz w:val="20"/>
          <w:szCs w:val="20"/>
          <w:lang w:val="en-US" w:eastAsia="zh-CN"/>
        </w:rPr>
        <w:t xml:space="preserve">Proposal </w:t>
      </w:r>
      <w:r w:rsidR="00AC4086">
        <w:rPr>
          <w:rFonts w:ascii="Times New Roman" w:eastAsia="宋体" w:hAnsi="Times New Roman"/>
          <w:b/>
          <w:bCs/>
          <w:i/>
          <w:iCs/>
          <w:sz w:val="20"/>
          <w:szCs w:val="20"/>
          <w:lang w:val="en-US" w:eastAsia="zh-CN"/>
        </w:rPr>
        <w:t>1</w:t>
      </w:r>
      <w:r w:rsidR="00AA256C">
        <w:rPr>
          <w:rFonts w:ascii="Times New Roman" w:eastAsia="宋体" w:hAnsi="Times New Roman"/>
          <w:b/>
          <w:bCs/>
          <w:i/>
          <w:iCs/>
          <w:sz w:val="20"/>
          <w:szCs w:val="20"/>
          <w:lang w:val="en-US" w:eastAsia="zh-CN"/>
        </w:rPr>
        <w:t>3</w:t>
      </w:r>
      <w:r w:rsidRPr="00576691">
        <w:rPr>
          <w:rFonts w:ascii="Times New Roman" w:eastAsia="宋体" w:hAnsi="Times New Roman"/>
          <w:b/>
          <w:bCs/>
          <w:i/>
          <w:iCs/>
          <w:sz w:val="20"/>
          <w:szCs w:val="20"/>
          <w:lang w:val="en-US" w:eastAsia="zh-CN"/>
        </w:rPr>
        <w:t>: The Abort message should be used in the AI/ML positioning method to deactivate a functionality of UE.</w:t>
      </w:r>
    </w:p>
    <w:p w:rsidR="008E30E6" w:rsidRPr="00581055" w:rsidRDefault="008E30E6" w:rsidP="004B1C7A">
      <w:pPr>
        <w:pStyle w:val="4"/>
        <w:tabs>
          <w:tab w:val="clear" w:pos="864"/>
          <w:tab w:val="clear" w:pos="2071"/>
          <w:tab w:val="left" w:pos="709"/>
        </w:tabs>
        <w:snapToGrid w:val="0"/>
        <w:spacing w:before="50" w:after="50" w:line="240" w:lineRule="auto"/>
        <w:rPr>
          <w:lang w:val="en-US" w:eastAsia="zh-CN"/>
        </w:rPr>
      </w:pPr>
      <w:r>
        <w:rPr>
          <w:lang w:val="en-US" w:eastAsia="zh-CN"/>
        </w:rPr>
        <w:t>Error procedure</w:t>
      </w:r>
    </w:p>
    <w:p w:rsidR="00BA64DE" w:rsidRDefault="0063466F"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sidRPr="00E73623">
        <w:rPr>
          <w:rFonts w:ascii="Times New Roman" w:eastAsia="宋体" w:hAnsi="Times New Roman"/>
          <w:bCs/>
          <w:iCs/>
          <w:sz w:val="20"/>
          <w:szCs w:val="20"/>
          <w:lang w:val="en-US" w:eastAsia="zh-CN"/>
        </w:rPr>
        <w:t>In current</w:t>
      </w:r>
      <w:r>
        <w:rPr>
          <w:rFonts w:ascii="Times New Roman" w:eastAsia="宋体" w:hAnsi="Times New Roman"/>
          <w:bCs/>
          <w:iCs/>
          <w:sz w:val="20"/>
          <w:szCs w:val="20"/>
          <w:lang w:val="en-US" w:eastAsia="zh-CN"/>
        </w:rPr>
        <w:t xml:space="preserve"> LPP</w:t>
      </w:r>
      <w:r w:rsidRPr="00E73623">
        <w:rPr>
          <w:rFonts w:ascii="Times New Roman" w:eastAsia="宋体" w:hAnsi="Times New Roman"/>
          <w:bCs/>
          <w:iCs/>
          <w:sz w:val="20"/>
          <w:szCs w:val="20"/>
          <w:lang w:val="en-US" w:eastAsia="zh-CN"/>
        </w:rPr>
        <w:t xml:space="preserve"> specification, the</w:t>
      </w:r>
      <w:r>
        <w:rPr>
          <w:rFonts w:ascii="Times New Roman" w:eastAsia="宋体" w:hAnsi="Times New Roman"/>
          <w:bCs/>
          <w:iCs/>
          <w:sz w:val="20"/>
          <w:szCs w:val="20"/>
          <w:lang w:val="en-US" w:eastAsia="zh-CN"/>
        </w:rPr>
        <w:t xml:space="preserve"> Error</w:t>
      </w:r>
      <w:r w:rsidRPr="00E73623">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message</w:t>
      </w:r>
      <w:r w:rsidRPr="00E73623">
        <w:rPr>
          <w:rFonts w:ascii="Times New Roman" w:eastAsia="宋体" w:hAnsi="Times New Roman"/>
          <w:bCs/>
          <w:iCs/>
          <w:sz w:val="20"/>
          <w:szCs w:val="20"/>
          <w:lang w:val="en-US" w:eastAsia="zh-CN"/>
        </w:rPr>
        <w:t xml:space="preserve"> is to</w:t>
      </w:r>
      <w:r w:rsidRPr="005B0135">
        <w:rPr>
          <w:rFonts w:ascii="Times New Roman" w:eastAsia="宋体" w:hAnsi="Times New Roman"/>
          <w:bCs/>
          <w:iCs/>
          <w:sz w:val="20"/>
          <w:szCs w:val="20"/>
          <w:lang w:val="en-US" w:eastAsia="zh-CN"/>
        </w:rPr>
        <w:t xml:space="preserve"> indicate an error occurs at LMF or UE side during an on-going positioning method.</w:t>
      </w:r>
      <w:r>
        <w:rPr>
          <w:rFonts w:ascii="Times New Roman" w:eastAsia="宋体" w:hAnsi="Times New Roman"/>
          <w:bCs/>
          <w:iCs/>
          <w:sz w:val="20"/>
          <w:szCs w:val="20"/>
          <w:lang w:val="en-US" w:eastAsia="zh-CN"/>
        </w:rPr>
        <w:t xml:space="preserve"> For this new AI/ML positioning method, the Error message can be reused with some new error cause indication dedicated f</w:t>
      </w:r>
      <w:r w:rsidR="00D110DA">
        <w:rPr>
          <w:rFonts w:ascii="Times New Roman" w:eastAsia="宋体" w:hAnsi="Times New Roman"/>
          <w:bCs/>
          <w:iCs/>
          <w:sz w:val="20"/>
          <w:szCs w:val="20"/>
          <w:lang w:val="en-US" w:eastAsia="zh-CN"/>
        </w:rPr>
        <w:t xml:space="preserve">or AI/ML positioning use cases. </w:t>
      </w:r>
      <w:r w:rsidR="00BA64DE">
        <w:rPr>
          <w:rFonts w:ascii="Times New Roman" w:eastAsia="宋体" w:hAnsi="Times New Roman"/>
          <w:bCs/>
          <w:iCs/>
          <w:sz w:val="20"/>
          <w:szCs w:val="20"/>
          <w:lang w:val="en-US" w:eastAsia="zh-CN"/>
        </w:rPr>
        <w:t xml:space="preserve">RAN2#128 has already agreed to use Error message when the </w:t>
      </w:r>
      <w:r w:rsidR="00BA64DE" w:rsidRPr="00BA64DE">
        <w:rPr>
          <w:rFonts w:ascii="Times New Roman" w:eastAsia="宋体" w:hAnsi="Times New Roman"/>
          <w:bCs/>
          <w:iCs/>
          <w:sz w:val="20"/>
          <w:szCs w:val="20"/>
          <w:lang w:val="en-US" w:eastAsia="zh-CN"/>
        </w:rPr>
        <w:t>AIML based positioning method becomes non-applicable</w:t>
      </w:r>
      <w:r w:rsidR="00BA64DE">
        <w:rPr>
          <w:rFonts w:ascii="Times New Roman" w:eastAsia="宋体" w:hAnsi="Times New Roman"/>
          <w:bCs/>
          <w:iCs/>
          <w:sz w:val="20"/>
          <w:szCs w:val="20"/>
          <w:lang w:val="en-US" w:eastAsia="zh-CN"/>
        </w:rPr>
        <w:t>.</w:t>
      </w:r>
    </w:p>
    <w:p w:rsidR="008E30E6" w:rsidRDefault="00D110DA" w:rsidP="004B1C7A">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Cs/>
          <w:iCs/>
          <w:sz w:val="20"/>
          <w:szCs w:val="20"/>
          <w:lang w:val="en-US" w:eastAsia="zh-CN"/>
        </w:rPr>
        <w:t>T</w:t>
      </w:r>
      <w:r w:rsidR="0063466F">
        <w:rPr>
          <w:rFonts w:ascii="Times New Roman" w:eastAsia="宋体" w:hAnsi="Times New Roman"/>
          <w:bCs/>
          <w:iCs/>
          <w:sz w:val="20"/>
          <w:szCs w:val="20"/>
          <w:lang w:val="en-US" w:eastAsia="zh-CN"/>
        </w:rPr>
        <w:t xml:space="preserve">he error message can indicate error occurred </w:t>
      </w:r>
      <w:r w:rsidR="00153E37">
        <w:rPr>
          <w:rFonts w:ascii="Times New Roman" w:eastAsia="宋体" w:hAnsi="Times New Roman"/>
          <w:bCs/>
          <w:iCs/>
          <w:sz w:val="20"/>
          <w:szCs w:val="20"/>
          <w:lang w:val="en-US" w:eastAsia="zh-CN"/>
        </w:rPr>
        <w:t>during training</w:t>
      </w:r>
      <w:r>
        <w:rPr>
          <w:rFonts w:ascii="Times New Roman" w:eastAsia="宋体" w:hAnsi="Times New Roman"/>
          <w:bCs/>
          <w:iCs/>
          <w:sz w:val="20"/>
          <w:szCs w:val="20"/>
          <w:lang w:val="en-US" w:eastAsia="zh-CN"/>
        </w:rPr>
        <w:t>, e.g., UE does not get enough model training data to train a model, or UE cannot download or acquire a AI model, etc.</w:t>
      </w:r>
      <w:r w:rsidR="00153E37">
        <w:rPr>
          <w:rFonts w:ascii="Times New Roman" w:eastAsia="宋体" w:hAnsi="Times New Roman"/>
          <w:bCs/>
          <w:iCs/>
          <w:sz w:val="20"/>
          <w:szCs w:val="20"/>
          <w:lang w:val="en-US" w:eastAsia="zh-CN"/>
        </w:rPr>
        <w:t xml:space="preserve">; </w:t>
      </w:r>
      <w:r>
        <w:rPr>
          <w:rFonts w:ascii="Times New Roman" w:eastAsia="宋体" w:hAnsi="Times New Roman"/>
          <w:bCs/>
          <w:iCs/>
          <w:sz w:val="20"/>
          <w:szCs w:val="20"/>
          <w:lang w:val="en-US" w:eastAsia="zh-CN"/>
        </w:rPr>
        <w:t>The error message can also indicate error occurred during inference, e.g., UE cannot generate a AI UE location using a AI model, or UE cannot generate a AI intermediate feature using a AI model, etc.</w:t>
      </w:r>
    </w:p>
    <w:p w:rsidR="007B5158" w:rsidRPr="00B723DB" w:rsidRDefault="007B5158" w:rsidP="007B5158">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B723DB">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w:t>
      </w:r>
      <w:r w:rsidR="00AA256C">
        <w:rPr>
          <w:rFonts w:ascii="Times New Roman" w:eastAsia="宋体" w:hAnsi="Times New Roman"/>
          <w:b/>
          <w:bCs/>
          <w:i/>
          <w:iCs/>
          <w:sz w:val="20"/>
          <w:szCs w:val="20"/>
          <w:lang w:val="en-US" w:eastAsia="zh-CN"/>
        </w:rPr>
        <w:t>4</w:t>
      </w:r>
      <w:r w:rsidRPr="00B723DB">
        <w:rPr>
          <w:rFonts w:ascii="Times New Roman" w:eastAsia="宋体" w:hAnsi="Times New Roman"/>
          <w:b/>
          <w:bCs/>
          <w:i/>
          <w:iCs/>
          <w:sz w:val="20"/>
          <w:szCs w:val="20"/>
          <w:lang w:val="en-US" w:eastAsia="zh-CN"/>
        </w:rPr>
        <w:t xml:space="preserve">: </w:t>
      </w:r>
      <w:r w:rsidR="00B37C6E">
        <w:rPr>
          <w:rFonts w:ascii="Times New Roman" w:eastAsia="宋体" w:hAnsi="Times New Roman"/>
          <w:b/>
          <w:bCs/>
          <w:i/>
          <w:iCs/>
          <w:sz w:val="20"/>
          <w:szCs w:val="20"/>
          <w:lang w:val="en-US" w:eastAsia="zh-CN"/>
        </w:rPr>
        <w:t>N</w:t>
      </w:r>
      <w:r w:rsidRPr="00B723DB">
        <w:rPr>
          <w:rFonts w:ascii="Times New Roman" w:eastAsia="宋体" w:hAnsi="Times New Roman"/>
          <w:b/>
          <w:bCs/>
          <w:i/>
          <w:iCs/>
          <w:sz w:val="20"/>
          <w:szCs w:val="20"/>
          <w:lang w:val="en-US" w:eastAsia="zh-CN"/>
        </w:rPr>
        <w:t xml:space="preserve">ew error causes </w:t>
      </w:r>
      <w:r w:rsidR="00B37C6E">
        <w:rPr>
          <w:rFonts w:ascii="Times New Roman" w:eastAsia="宋体" w:hAnsi="Times New Roman"/>
          <w:b/>
          <w:bCs/>
          <w:i/>
          <w:iCs/>
          <w:sz w:val="20"/>
          <w:szCs w:val="20"/>
          <w:lang w:val="en-US" w:eastAsia="zh-CN"/>
        </w:rPr>
        <w:t xml:space="preserve">should be </w:t>
      </w:r>
      <w:r w:rsidRPr="00B723DB">
        <w:rPr>
          <w:rFonts w:ascii="Times New Roman" w:eastAsia="宋体" w:hAnsi="Times New Roman"/>
          <w:b/>
          <w:bCs/>
          <w:i/>
          <w:iCs/>
          <w:sz w:val="20"/>
          <w:szCs w:val="20"/>
          <w:lang w:val="en-US" w:eastAsia="zh-CN"/>
        </w:rPr>
        <w:t>dedicated</w:t>
      </w:r>
      <w:r>
        <w:rPr>
          <w:rFonts w:ascii="Times New Roman" w:eastAsia="宋体" w:hAnsi="Times New Roman"/>
          <w:b/>
          <w:bCs/>
          <w:i/>
          <w:iCs/>
          <w:sz w:val="20"/>
          <w:szCs w:val="20"/>
          <w:lang w:val="en-US" w:eastAsia="zh-CN"/>
        </w:rPr>
        <w:t xml:space="preserve"> for specific AI/ML procedures (</w:t>
      </w:r>
      <w:r w:rsidRPr="00B723DB">
        <w:rPr>
          <w:rFonts w:ascii="Times New Roman" w:eastAsia="宋体" w:hAnsi="Times New Roman"/>
          <w:b/>
          <w:bCs/>
          <w:i/>
          <w:iCs/>
          <w:sz w:val="20"/>
          <w:szCs w:val="20"/>
          <w:lang w:val="en-US" w:eastAsia="zh-CN"/>
        </w:rPr>
        <w:t>e.g. trai</w:t>
      </w:r>
      <w:r>
        <w:rPr>
          <w:rFonts w:ascii="Times New Roman" w:eastAsia="宋体" w:hAnsi="Times New Roman"/>
          <w:b/>
          <w:bCs/>
          <w:i/>
          <w:iCs/>
          <w:sz w:val="20"/>
          <w:szCs w:val="20"/>
          <w:lang w:val="en-US" w:eastAsia="zh-CN"/>
        </w:rPr>
        <w:t>ning or inference or monitoring).</w:t>
      </w:r>
    </w:p>
    <w:p w:rsidR="00D2743B" w:rsidRPr="00CF0657" w:rsidRDefault="00D2743B" w:rsidP="004B1C7A">
      <w:pPr>
        <w:pStyle w:val="3"/>
        <w:snapToGrid w:val="0"/>
        <w:spacing w:before="50" w:after="50" w:line="240" w:lineRule="auto"/>
        <w:rPr>
          <w:lang w:val="en-US" w:eastAsia="zh-CN"/>
        </w:rPr>
      </w:pPr>
      <w:r>
        <w:rPr>
          <w:rFonts w:hint="eastAsia"/>
          <w:lang w:val="en-US" w:eastAsia="zh-CN"/>
        </w:rPr>
        <w:t>Consistency between training and inference</w:t>
      </w:r>
    </w:p>
    <w:p w:rsidR="00D2743B" w:rsidRPr="00322AA6" w:rsidRDefault="00D2743B" w:rsidP="004B1C7A">
      <w:p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sz w:val="20"/>
          <w:lang w:val="en-US" w:eastAsia="zh-CN"/>
        </w:rPr>
        <w:t>T</w:t>
      </w:r>
      <w:r w:rsidRPr="00322AA6">
        <w:rPr>
          <w:rFonts w:ascii="Times New Roman" w:eastAsia="宋体" w:hAnsi="Times New Roman" w:hint="eastAsia"/>
          <w:sz w:val="20"/>
          <w:lang w:val="en-US" w:eastAsia="zh-CN"/>
        </w:rPr>
        <w:t xml:space="preserve">here </w:t>
      </w:r>
      <w:r w:rsidRPr="00322AA6">
        <w:rPr>
          <w:rFonts w:ascii="Times New Roman" w:eastAsia="宋体" w:hAnsi="Times New Roman"/>
          <w:sz w:val="20"/>
          <w:lang w:val="en-US" w:eastAsia="zh-CN"/>
        </w:rPr>
        <w:t>is a discussion on how to ensure the consistency between training and inference. The basic assumption is that, each AI model that UE trains should be under some certain condition, and the trained AI model should also be used for inference under the same or similar condition to achieve higher accuracy. From specification perspective, this means</w:t>
      </w:r>
      <w:r w:rsidRPr="00322AA6">
        <w:rPr>
          <w:rFonts w:ascii="Times New Roman" w:eastAsia="宋体" w:hAnsi="Times New Roman"/>
          <w:sz w:val="20"/>
          <w:u w:val="single"/>
          <w:lang w:val="en-US" w:eastAsia="zh-CN"/>
        </w:rPr>
        <w:t xml:space="preserve"> the set of attribute/parameter/condition of the training data input</w:t>
      </w:r>
      <w:r w:rsidRPr="00322AA6">
        <w:rPr>
          <w:rFonts w:ascii="Times New Roman" w:eastAsia="宋体" w:hAnsi="Times New Roman"/>
          <w:sz w:val="20"/>
          <w:lang w:val="en-US" w:eastAsia="zh-CN"/>
        </w:rPr>
        <w:t xml:space="preserve"> of an AI model should be same or similar as </w:t>
      </w:r>
      <w:r w:rsidRPr="00322AA6">
        <w:rPr>
          <w:rFonts w:ascii="Times New Roman" w:eastAsia="宋体" w:hAnsi="Times New Roman"/>
          <w:sz w:val="20"/>
          <w:u w:val="single"/>
          <w:lang w:val="en-US" w:eastAsia="zh-CN"/>
        </w:rPr>
        <w:t xml:space="preserve">the set of attribute/parameter/condition of the inference data input. </w:t>
      </w:r>
    </w:p>
    <w:p w:rsidR="00D2743B" w:rsidRDefault="00D2743B"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sz w:val="20"/>
          <w:lang w:val="en-US" w:eastAsia="zh-CN"/>
        </w:rPr>
        <w:t xml:space="preserve">For AI/ML positioning </w:t>
      </w:r>
      <w:proofErr w:type="spellStart"/>
      <w:r w:rsidRPr="00322AA6">
        <w:rPr>
          <w:rFonts w:ascii="Times New Roman" w:eastAsia="宋体" w:hAnsi="Times New Roman"/>
          <w:sz w:val="20"/>
          <w:lang w:val="en-US" w:eastAsia="zh-CN"/>
        </w:rPr>
        <w:t>usecase</w:t>
      </w:r>
      <w:proofErr w:type="spellEnd"/>
      <w:r w:rsidRPr="00322AA6">
        <w:rPr>
          <w:rFonts w:ascii="Times New Roman" w:eastAsia="宋体" w:hAnsi="Times New Roman"/>
          <w:sz w:val="20"/>
          <w:lang w:val="en-US" w:eastAsia="zh-CN"/>
        </w:rPr>
        <w:t xml:space="preserve"> 1, UE receives and measures TRP’s PRS for training and inference, so the set of attribute/parameter/condition of the training data input or inference data input can include NW additional conditions such as TRP location, TRP synchronization error, TRP number, PRS configuration, etc. </w:t>
      </w:r>
      <w:r w:rsidRPr="00322AA6">
        <w:rPr>
          <w:rFonts w:ascii="Times New Roman" w:eastAsia="宋体" w:hAnsi="Times New Roman" w:hint="eastAsia"/>
          <w:sz w:val="20"/>
          <w:lang w:val="en-US" w:eastAsia="zh-CN"/>
        </w:rPr>
        <w:t>It can be seen that for AI/ML positioning, the aforementioned NW additional conditions can already be indicated to the UE in current LPP spec</w:t>
      </w:r>
      <w:r w:rsidRPr="00322AA6">
        <w:rPr>
          <w:rFonts w:ascii="Times New Roman" w:eastAsia="宋体" w:hAnsi="Times New Roman"/>
          <w:sz w:val="20"/>
          <w:lang w:val="en-US" w:eastAsia="zh-CN"/>
        </w:rPr>
        <w:t xml:space="preserve"> since Rel-16</w:t>
      </w:r>
      <w:r w:rsidRPr="00322AA6">
        <w:rPr>
          <w:rFonts w:ascii="Times New Roman" w:eastAsia="宋体" w:hAnsi="Times New Roman" w:hint="eastAsia"/>
          <w:sz w:val="20"/>
          <w:lang w:val="en-US" w:eastAsia="zh-CN"/>
        </w:rPr>
        <w:t>.</w:t>
      </w:r>
    </w:p>
    <w:p w:rsidR="003A35E4" w:rsidRPr="00055C71" w:rsidRDefault="003A35E4"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Since detailed NW side additional condition is already provided to UE without any privacy concern, there is no need to use associated ID to represent a specific kind of NW side additional conditions</w:t>
      </w:r>
      <w:r w:rsidRPr="00322AA6">
        <w:rPr>
          <w:rFonts w:ascii="Times New Roman" w:eastAsia="宋体" w:hAnsi="Times New Roman"/>
          <w:sz w:val="20"/>
          <w:lang w:val="en-US" w:eastAsia="zh-CN"/>
        </w:rPr>
        <w:t>.</w:t>
      </w:r>
      <w:r w:rsidR="00055C71">
        <w:rPr>
          <w:rFonts w:ascii="Times New Roman" w:eastAsia="宋体" w:hAnsi="Times New Roman"/>
          <w:sz w:val="20"/>
          <w:lang w:val="en-US" w:eastAsia="zh-CN"/>
        </w:rPr>
        <w:t xml:space="preserve"> </w:t>
      </w:r>
      <w:r w:rsidR="00055C71" w:rsidRPr="00322AA6">
        <w:rPr>
          <w:rFonts w:ascii="Times New Roman" w:eastAsia="宋体" w:hAnsi="Times New Roman"/>
          <w:sz w:val="20"/>
          <w:lang w:val="en-US" w:eastAsia="zh-CN"/>
        </w:rPr>
        <w:t xml:space="preserve">In addition, </w:t>
      </w:r>
      <w:r w:rsidR="00055C71" w:rsidRPr="00322AA6">
        <w:rPr>
          <w:rFonts w:ascii="Times New Roman" w:eastAsia="宋体" w:hAnsi="Times New Roman" w:hint="eastAsia"/>
          <w:sz w:val="20"/>
          <w:lang w:val="en-US" w:eastAsia="zh-CN"/>
        </w:rPr>
        <w:t xml:space="preserve">it is hard to set up explicit relationship between </w:t>
      </w:r>
      <w:r w:rsidR="00055C71" w:rsidRPr="00322AA6">
        <w:rPr>
          <w:rFonts w:ascii="Times New Roman" w:eastAsia="宋体" w:hAnsi="Times New Roman"/>
          <w:sz w:val="20"/>
          <w:lang w:val="en-US" w:eastAsia="zh-CN"/>
        </w:rPr>
        <w:t xml:space="preserve">NW </w:t>
      </w:r>
      <w:r w:rsidR="00055C71" w:rsidRPr="00322AA6">
        <w:rPr>
          <w:rFonts w:ascii="Times New Roman" w:eastAsia="宋体" w:hAnsi="Times New Roman" w:hint="eastAsia"/>
          <w:sz w:val="20"/>
          <w:lang w:val="en-US" w:eastAsia="zh-CN"/>
        </w:rPr>
        <w:t xml:space="preserve">additional conditions and AI models, for example, an AI model can have good generalization and it can work well under several different additional conditions. </w:t>
      </w:r>
    </w:p>
    <w:p w:rsidR="00D2743B" w:rsidRDefault="00D2743B"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AA256C">
        <w:rPr>
          <w:rFonts w:ascii="Times New Roman" w:eastAsia="宋体" w:hAnsi="Times New Roman"/>
          <w:b/>
          <w:bCs/>
          <w:i/>
          <w:iCs/>
          <w:sz w:val="20"/>
          <w:lang w:val="en-US" w:eastAsia="zh-CN"/>
        </w:rPr>
        <w:t>6</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3A35E4" w:rsidRPr="003A35E4" w:rsidRDefault="003A35E4" w:rsidP="004B1C7A">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Proposal 1</w:t>
      </w:r>
      <w:r w:rsidR="00AA256C">
        <w:rPr>
          <w:rFonts w:ascii="Times New Roman" w:eastAsia="宋体" w:hAnsi="Times New Roman"/>
          <w:b/>
          <w:bCs/>
          <w:i/>
          <w:iCs/>
          <w:sz w:val="20"/>
          <w:lang w:val="en-US" w:eastAsia="zh-CN"/>
        </w:rPr>
        <w:t>5</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and 2a,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EA4509" w:rsidRDefault="003A35E4"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LMF</w:t>
      </w:r>
      <w:r w:rsidR="00360688">
        <w:rPr>
          <w:rFonts w:ascii="Times New Roman" w:eastAsia="宋体" w:hAnsi="Times New Roman"/>
          <w:sz w:val="20"/>
          <w:lang w:val="en-US" w:eastAsia="zh-CN"/>
        </w:rPr>
        <w:t xml:space="preserve"> is the node to provide</w:t>
      </w:r>
      <w:r>
        <w:rPr>
          <w:rFonts w:ascii="Times New Roman" w:eastAsia="宋体" w:hAnsi="Times New Roman"/>
          <w:sz w:val="20"/>
          <w:lang w:val="en-US" w:eastAsia="zh-CN"/>
        </w:rPr>
        <w:t xml:space="preserve"> inference configuratio</w:t>
      </w:r>
      <w:r w:rsidR="00360688">
        <w:rPr>
          <w:rFonts w:ascii="Times New Roman" w:eastAsia="宋体" w:hAnsi="Times New Roman"/>
          <w:sz w:val="20"/>
          <w:lang w:val="en-US" w:eastAsia="zh-CN"/>
        </w:rPr>
        <w:t xml:space="preserve">n to UE, UE should strictly following NW’s configuration to perform inference. But LMF </w:t>
      </w:r>
      <w:r w:rsidR="00214DC5">
        <w:rPr>
          <w:rFonts w:ascii="Times New Roman" w:eastAsia="宋体" w:hAnsi="Times New Roman"/>
          <w:sz w:val="20"/>
          <w:lang w:val="en-US" w:eastAsia="zh-CN"/>
        </w:rPr>
        <w:t xml:space="preserve">does not </w:t>
      </w:r>
      <w:r w:rsidR="00EA4509">
        <w:rPr>
          <w:rFonts w:ascii="Times New Roman" w:eastAsia="宋体" w:hAnsi="Times New Roman"/>
          <w:sz w:val="20"/>
          <w:lang w:val="en-US" w:eastAsia="zh-CN"/>
        </w:rPr>
        <w:t>know</w:t>
      </w:r>
      <w:r w:rsidR="00360688">
        <w:rPr>
          <w:rFonts w:ascii="Times New Roman" w:eastAsia="宋体" w:hAnsi="Times New Roman"/>
          <w:sz w:val="20"/>
          <w:lang w:val="en-US" w:eastAsia="zh-CN"/>
        </w:rPr>
        <w:t xml:space="preserve"> which kind of inference configuration best suits </w:t>
      </w:r>
      <w:r w:rsidR="00EA4509">
        <w:rPr>
          <w:rFonts w:ascii="Times New Roman" w:eastAsia="宋体" w:hAnsi="Times New Roman"/>
          <w:sz w:val="20"/>
          <w:lang w:val="en-US" w:eastAsia="zh-CN"/>
        </w:rPr>
        <w:t xml:space="preserve">the training configuration using which </w:t>
      </w:r>
      <w:r w:rsidR="00360688">
        <w:rPr>
          <w:rFonts w:ascii="Times New Roman" w:eastAsia="宋体" w:hAnsi="Times New Roman"/>
          <w:sz w:val="20"/>
          <w:lang w:val="en-US" w:eastAsia="zh-CN"/>
        </w:rPr>
        <w:t>UE</w:t>
      </w:r>
      <w:r w:rsidR="00EA4509">
        <w:rPr>
          <w:rFonts w:ascii="Times New Roman" w:eastAsia="宋体" w:hAnsi="Times New Roman"/>
          <w:sz w:val="20"/>
          <w:lang w:val="en-US" w:eastAsia="zh-CN"/>
        </w:rPr>
        <w:t xml:space="preserve"> trained its</w:t>
      </w:r>
      <w:r w:rsidR="00214DC5">
        <w:rPr>
          <w:rFonts w:ascii="Times New Roman" w:eastAsia="宋体" w:hAnsi="Times New Roman"/>
          <w:sz w:val="20"/>
          <w:lang w:val="en-US" w:eastAsia="zh-CN"/>
        </w:rPr>
        <w:t xml:space="preserve"> AI model, e.g., how many number of TRPs used during training, which area the used TRPs locate on, the synchronization error range that the used TRP belongs to, etc.</w:t>
      </w:r>
      <w:r w:rsidR="00360688">
        <w:rPr>
          <w:rFonts w:ascii="Times New Roman" w:eastAsia="宋体" w:hAnsi="Times New Roman"/>
          <w:sz w:val="20"/>
          <w:lang w:val="en-US" w:eastAsia="zh-CN"/>
        </w:rPr>
        <w:t xml:space="preserve"> Therefore, </w:t>
      </w:r>
      <w:r w:rsidR="00F06F1A">
        <w:rPr>
          <w:rFonts w:ascii="Times New Roman" w:eastAsia="宋体" w:hAnsi="Times New Roman"/>
          <w:sz w:val="20"/>
          <w:lang w:val="en-US" w:eastAsia="zh-CN"/>
        </w:rPr>
        <w:t xml:space="preserve">UE </w:t>
      </w:r>
      <w:r w:rsidR="00360688">
        <w:rPr>
          <w:rFonts w:ascii="Times New Roman" w:eastAsia="宋体" w:hAnsi="Times New Roman"/>
          <w:sz w:val="20"/>
          <w:lang w:val="en-US" w:eastAsia="zh-CN"/>
        </w:rPr>
        <w:t>should be able to</w:t>
      </w:r>
      <w:r w:rsidR="00F06F1A">
        <w:rPr>
          <w:rFonts w:ascii="Times New Roman" w:eastAsia="宋体" w:hAnsi="Times New Roman"/>
          <w:sz w:val="20"/>
          <w:lang w:val="en-US" w:eastAsia="zh-CN"/>
        </w:rPr>
        <w:t xml:space="preserve"> request some specific </w:t>
      </w:r>
      <w:r w:rsidR="00214DC5">
        <w:rPr>
          <w:rFonts w:ascii="Times New Roman" w:eastAsia="宋体" w:hAnsi="Times New Roman"/>
          <w:sz w:val="20"/>
          <w:lang w:val="en-US" w:eastAsia="zh-CN"/>
        </w:rPr>
        <w:t>TRP attributes</w:t>
      </w:r>
      <w:r w:rsidR="00BA64DE">
        <w:rPr>
          <w:rFonts w:ascii="Times New Roman" w:eastAsia="宋体" w:hAnsi="Times New Roman"/>
          <w:sz w:val="20"/>
          <w:lang w:val="en-US" w:eastAsia="zh-CN"/>
        </w:rPr>
        <w:t>/NW side additional conditions</w:t>
      </w:r>
      <w:r w:rsidR="00F06F1A">
        <w:rPr>
          <w:rFonts w:ascii="Times New Roman" w:eastAsia="宋体" w:hAnsi="Times New Roman"/>
          <w:sz w:val="20"/>
          <w:lang w:val="en-US" w:eastAsia="zh-CN"/>
        </w:rPr>
        <w:t xml:space="preserve"> </w:t>
      </w:r>
      <w:r w:rsidR="00360688">
        <w:rPr>
          <w:rFonts w:ascii="Times New Roman" w:eastAsia="宋体" w:hAnsi="Times New Roman"/>
          <w:sz w:val="20"/>
          <w:lang w:val="en-US" w:eastAsia="zh-CN"/>
        </w:rPr>
        <w:t xml:space="preserve">(for inference) </w:t>
      </w:r>
      <w:r w:rsidR="00F06F1A">
        <w:rPr>
          <w:rFonts w:ascii="Times New Roman" w:eastAsia="宋体" w:hAnsi="Times New Roman"/>
          <w:sz w:val="20"/>
          <w:lang w:val="en-US" w:eastAsia="zh-CN"/>
        </w:rPr>
        <w:t>that matches UE’s current well-trained AI model</w:t>
      </w:r>
      <w:r>
        <w:rPr>
          <w:rFonts w:ascii="Times New Roman" w:eastAsia="宋体" w:hAnsi="Times New Roman"/>
          <w:sz w:val="20"/>
          <w:lang w:val="en-US" w:eastAsia="zh-CN"/>
        </w:rPr>
        <w:t xml:space="preserve"> to ensure the training-inference consistency. </w:t>
      </w:r>
      <w:r w:rsidR="001E503C">
        <w:rPr>
          <w:rFonts w:ascii="Times New Roman" w:eastAsia="宋体" w:hAnsi="Times New Roman"/>
          <w:sz w:val="20"/>
          <w:lang w:val="en-US" w:eastAsia="zh-CN"/>
        </w:rPr>
        <w:t xml:space="preserve">The </w:t>
      </w:r>
      <w:r w:rsidR="008464FA">
        <w:rPr>
          <w:rFonts w:ascii="Times New Roman" w:eastAsia="宋体" w:hAnsi="Times New Roman"/>
          <w:sz w:val="20"/>
          <w:lang w:val="en-US" w:eastAsia="zh-CN"/>
        </w:rPr>
        <w:t xml:space="preserve">specific </w:t>
      </w:r>
      <w:r w:rsidR="001E503C">
        <w:rPr>
          <w:rFonts w:ascii="Times New Roman" w:eastAsia="宋体" w:hAnsi="Times New Roman"/>
          <w:sz w:val="20"/>
          <w:lang w:val="en-US" w:eastAsia="zh-CN"/>
        </w:rPr>
        <w:t xml:space="preserve">request can include </w:t>
      </w:r>
      <w:r w:rsidR="00214DC5">
        <w:rPr>
          <w:rFonts w:ascii="Times New Roman" w:eastAsia="宋体" w:hAnsi="Times New Roman"/>
          <w:sz w:val="20"/>
          <w:lang w:val="en-US" w:eastAsia="zh-CN"/>
        </w:rPr>
        <w:t xml:space="preserve">the wanted number of TRPs, the wanted area of TRPs, </w:t>
      </w:r>
      <w:proofErr w:type="gramStart"/>
      <w:r w:rsidR="00214DC5">
        <w:rPr>
          <w:rFonts w:ascii="Times New Roman" w:eastAsia="宋体" w:hAnsi="Times New Roman"/>
          <w:sz w:val="20"/>
          <w:lang w:val="en-US" w:eastAsia="zh-CN"/>
        </w:rPr>
        <w:t>the</w:t>
      </w:r>
      <w:proofErr w:type="gramEnd"/>
      <w:r w:rsidR="00214DC5">
        <w:rPr>
          <w:rFonts w:ascii="Times New Roman" w:eastAsia="宋体" w:hAnsi="Times New Roman"/>
          <w:sz w:val="20"/>
          <w:lang w:val="en-US" w:eastAsia="zh-CN"/>
        </w:rPr>
        <w:t xml:space="preserve"> wanted synchronization error between TRPs for </w:t>
      </w:r>
      <w:r w:rsidR="00214DC5">
        <w:rPr>
          <w:rFonts w:ascii="Times New Roman" w:eastAsia="宋体" w:hAnsi="Times New Roman"/>
          <w:sz w:val="20"/>
          <w:lang w:val="en-US" w:eastAsia="zh-CN"/>
        </w:rPr>
        <w:lastRenderedPageBreak/>
        <w:t xml:space="preserve">inference. </w:t>
      </w:r>
    </w:p>
    <w:p w:rsidR="001E503C" w:rsidRDefault="00C5134F"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Since different AI model has different </w:t>
      </w:r>
      <w:r w:rsidRPr="00C5134F">
        <w:rPr>
          <w:rFonts w:ascii="Times New Roman" w:eastAsia="宋体" w:hAnsi="Times New Roman"/>
          <w:sz w:val="20"/>
          <w:lang w:val="en-US" w:eastAsia="zh-CN"/>
        </w:rPr>
        <w:t>generalization</w:t>
      </w:r>
      <w:r>
        <w:rPr>
          <w:rFonts w:ascii="Times New Roman" w:eastAsia="宋体" w:hAnsi="Times New Roman"/>
          <w:sz w:val="20"/>
          <w:lang w:val="en-US" w:eastAsia="zh-CN"/>
        </w:rPr>
        <w:t xml:space="preserve"> and it is only known by UE, so only the UE knows how much difference the training and inference </w:t>
      </w:r>
      <w:r w:rsidR="00EA4509">
        <w:rPr>
          <w:rFonts w:ascii="Times New Roman" w:eastAsia="宋体" w:hAnsi="Times New Roman"/>
          <w:sz w:val="20"/>
          <w:lang w:val="en-US" w:eastAsia="zh-CN"/>
        </w:rPr>
        <w:t>owns</w:t>
      </w:r>
      <w:r>
        <w:rPr>
          <w:rFonts w:ascii="Times New Roman" w:eastAsia="宋体" w:hAnsi="Times New Roman"/>
          <w:sz w:val="20"/>
          <w:lang w:val="en-US" w:eastAsia="zh-CN"/>
        </w:rPr>
        <w:t xml:space="preserve"> that </w:t>
      </w:r>
      <w:r w:rsidR="00EA4509">
        <w:rPr>
          <w:rFonts w:ascii="Times New Roman" w:eastAsia="宋体" w:hAnsi="Times New Roman"/>
          <w:sz w:val="20"/>
          <w:lang w:val="en-US" w:eastAsia="zh-CN"/>
        </w:rPr>
        <w:t>will</w:t>
      </w:r>
      <w:r>
        <w:rPr>
          <w:rFonts w:ascii="Times New Roman" w:eastAsia="宋体" w:hAnsi="Times New Roman"/>
          <w:sz w:val="20"/>
          <w:lang w:val="en-US" w:eastAsia="zh-CN"/>
        </w:rPr>
        <w:t xml:space="preserve"> not</w:t>
      </w:r>
      <w:r w:rsidR="00EA4509">
        <w:rPr>
          <w:rFonts w:ascii="Times New Roman" w:eastAsia="宋体" w:hAnsi="Times New Roman"/>
          <w:sz w:val="20"/>
          <w:lang w:val="en-US" w:eastAsia="zh-CN"/>
        </w:rPr>
        <w:t xml:space="preserve"> have</w:t>
      </w:r>
      <w:r>
        <w:rPr>
          <w:rFonts w:ascii="Times New Roman" w:eastAsia="宋体" w:hAnsi="Times New Roman"/>
          <w:sz w:val="20"/>
          <w:lang w:val="en-US" w:eastAsia="zh-CN"/>
        </w:rPr>
        <w:t xml:space="preserve"> big impact to the inference performance</w:t>
      </w:r>
      <w:r w:rsidR="00EA4509">
        <w:rPr>
          <w:rFonts w:ascii="Times New Roman" w:eastAsia="宋体" w:hAnsi="Times New Roman"/>
          <w:sz w:val="20"/>
          <w:lang w:val="en-US" w:eastAsia="zh-CN"/>
        </w:rPr>
        <w:t xml:space="preserve">, and to ensure the </w:t>
      </w:r>
      <w:proofErr w:type="spellStart"/>
      <w:r w:rsidR="00EA4509">
        <w:rPr>
          <w:rFonts w:ascii="Times New Roman" w:eastAsia="宋体" w:hAnsi="Times New Roman"/>
          <w:sz w:val="20"/>
          <w:lang w:val="en-US" w:eastAsia="zh-CN"/>
        </w:rPr>
        <w:t>QoS</w:t>
      </w:r>
      <w:proofErr w:type="spellEnd"/>
      <w:r w:rsidR="00EA4509">
        <w:rPr>
          <w:rFonts w:ascii="Times New Roman" w:eastAsia="宋体" w:hAnsi="Times New Roman"/>
          <w:sz w:val="20"/>
          <w:lang w:val="en-US" w:eastAsia="zh-CN"/>
        </w:rPr>
        <w:t xml:space="preserve"> requirement</w:t>
      </w:r>
      <w:r>
        <w:rPr>
          <w:rFonts w:ascii="Times New Roman" w:eastAsia="宋体" w:hAnsi="Times New Roman"/>
          <w:sz w:val="20"/>
          <w:lang w:val="en-US" w:eastAsia="zh-CN"/>
        </w:rPr>
        <w:t xml:space="preserve">. The </w:t>
      </w:r>
      <w:r w:rsidR="00E550E2">
        <w:rPr>
          <w:rFonts w:ascii="Times New Roman" w:eastAsia="宋体" w:hAnsi="Times New Roman"/>
          <w:sz w:val="20"/>
          <w:lang w:val="en-US" w:eastAsia="zh-CN"/>
        </w:rPr>
        <w:t xml:space="preserve">UE </w:t>
      </w:r>
      <w:r>
        <w:rPr>
          <w:rFonts w:ascii="Times New Roman" w:eastAsia="宋体" w:hAnsi="Times New Roman"/>
          <w:sz w:val="20"/>
          <w:lang w:val="en-US" w:eastAsia="zh-CN"/>
        </w:rPr>
        <w:t>is able to en</w:t>
      </w:r>
      <w:r w:rsidR="00E550E2">
        <w:rPr>
          <w:rFonts w:ascii="Times New Roman" w:eastAsia="宋体" w:hAnsi="Times New Roman"/>
          <w:sz w:val="20"/>
          <w:lang w:val="en-US" w:eastAsia="zh-CN"/>
        </w:rPr>
        <w:t>sure t</w:t>
      </w:r>
      <w:r w:rsidR="00214DC5">
        <w:rPr>
          <w:rFonts w:ascii="Times New Roman" w:eastAsia="宋体" w:hAnsi="Times New Roman"/>
          <w:sz w:val="20"/>
          <w:lang w:val="en-US" w:eastAsia="zh-CN"/>
        </w:rPr>
        <w:t xml:space="preserve">he requested value of TRP attribute </w:t>
      </w:r>
      <w:r>
        <w:rPr>
          <w:rFonts w:ascii="Times New Roman" w:eastAsia="宋体" w:hAnsi="Times New Roman"/>
          <w:sz w:val="20"/>
          <w:lang w:val="en-US" w:eastAsia="zh-CN"/>
        </w:rPr>
        <w:t xml:space="preserve">to be </w:t>
      </w:r>
      <w:r w:rsidR="00214DC5">
        <w:rPr>
          <w:rFonts w:ascii="Times New Roman" w:eastAsia="宋体" w:hAnsi="Times New Roman"/>
          <w:sz w:val="20"/>
          <w:lang w:val="en-US" w:eastAsia="zh-CN"/>
        </w:rPr>
        <w:t>consistent with</w:t>
      </w:r>
      <w:r>
        <w:rPr>
          <w:rFonts w:ascii="Times New Roman" w:eastAsia="宋体" w:hAnsi="Times New Roman"/>
          <w:sz w:val="20"/>
          <w:lang w:val="en-US" w:eastAsia="zh-CN"/>
        </w:rPr>
        <w:t xml:space="preserve"> the value used during training, </w:t>
      </w:r>
      <w:r w:rsidR="00EA4509">
        <w:rPr>
          <w:rFonts w:ascii="Times New Roman" w:eastAsia="宋体" w:hAnsi="Times New Roman"/>
          <w:sz w:val="20"/>
          <w:lang w:val="en-US" w:eastAsia="zh-CN"/>
        </w:rPr>
        <w:t>and the UE ensures such difference</w:t>
      </w:r>
      <w:r w:rsidR="007F7F16">
        <w:rPr>
          <w:rFonts w:ascii="Times New Roman" w:eastAsia="宋体" w:hAnsi="Times New Roman"/>
          <w:sz w:val="20"/>
          <w:lang w:val="en-US" w:eastAsia="zh-CN"/>
        </w:rPr>
        <w:t xml:space="preserve"> can be</w:t>
      </w:r>
      <w:r w:rsidR="00EA4509">
        <w:rPr>
          <w:rFonts w:ascii="Times New Roman" w:eastAsia="宋体" w:hAnsi="Times New Roman"/>
          <w:sz w:val="20"/>
          <w:lang w:val="en-US" w:eastAsia="zh-CN"/>
        </w:rPr>
        <w:t xml:space="preserve"> </w:t>
      </w:r>
      <w:r w:rsidR="007F7F16">
        <w:rPr>
          <w:rFonts w:ascii="Times New Roman" w:eastAsia="宋体" w:hAnsi="Times New Roman"/>
          <w:sz w:val="20"/>
          <w:lang w:val="en-US" w:eastAsia="zh-CN"/>
        </w:rPr>
        <w:t>covered by the good generalization performance</w:t>
      </w:r>
      <w:r>
        <w:rPr>
          <w:rFonts w:ascii="Times New Roman" w:eastAsia="宋体" w:hAnsi="Times New Roman"/>
          <w:sz w:val="20"/>
          <w:lang w:val="en-US" w:eastAsia="zh-CN"/>
        </w:rPr>
        <w:t>.</w:t>
      </w:r>
      <w:r w:rsidR="001E503C">
        <w:rPr>
          <w:rFonts w:ascii="Times New Roman" w:eastAsia="宋体" w:hAnsi="Times New Roman"/>
          <w:sz w:val="20"/>
          <w:lang w:val="en-US" w:eastAsia="zh-CN"/>
        </w:rPr>
        <w:t xml:space="preserve"> </w:t>
      </w:r>
    </w:p>
    <w:p w:rsidR="00360688" w:rsidRPr="00360688" w:rsidRDefault="001E503C"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The above request can </w:t>
      </w:r>
      <w:r w:rsidR="00C5134F">
        <w:rPr>
          <w:rFonts w:ascii="Times New Roman" w:eastAsia="宋体" w:hAnsi="Times New Roman"/>
          <w:sz w:val="20"/>
          <w:lang w:val="en-US" w:eastAsia="zh-CN"/>
        </w:rPr>
        <w:t>re</w:t>
      </w:r>
      <w:r>
        <w:rPr>
          <w:rFonts w:ascii="Times New Roman" w:eastAsia="宋体" w:hAnsi="Times New Roman"/>
          <w:sz w:val="20"/>
          <w:lang w:val="en-US" w:eastAsia="zh-CN"/>
        </w:rPr>
        <w:t>use the current on-demand PRS request procedure.</w:t>
      </w:r>
    </w:p>
    <w:p w:rsidR="00360688" w:rsidRDefault="00360688" w:rsidP="004B1C7A">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sidR="00AA256C">
        <w:rPr>
          <w:rFonts w:ascii="Times New Roman" w:eastAsia="宋体" w:hAnsi="Times New Roman"/>
          <w:b/>
          <w:i/>
          <w:sz w:val="20"/>
          <w:lang w:val="en-US" w:eastAsia="zh-CN"/>
        </w:rPr>
        <w:t>7</w:t>
      </w:r>
      <w:r w:rsidRPr="00360688">
        <w:rPr>
          <w:rFonts w:ascii="Times New Roman" w:eastAsia="宋体" w:hAnsi="Times New Roman"/>
          <w:b/>
          <w:i/>
          <w:sz w:val="20"/>
          <w:lang w:val="en-US" w:eastAsia="zh-CN"/>
        </w:rPr>
        <w:t xml:space="preserve">: </w:t>
      </w:r>
      <w:r w:rsidR="000C7659">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may not </w:t>
      </w:r>
      <w:r w:rsidR="001D2CEE">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sidR="001D2CEE">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sidR="001D2CEE">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E72B52" w:rsidRPr="00602ED6" w:rsidRDefault="00214DC5" w:rsidP="004B1C7A">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w:t>
      </w:r>
      <w:r w:rsidR="00AC4086">
        <w:rPr>
          <w:rFonts w:ascii="Times New Roman" w:eastAsia="宋体" w:hAnsi="Times New Roman"/>
          <w:b/>
          <w:i/>
          <w:sz w:val="20"/>
          <w:lang w:val="en-US" w:eastAsia="zh-CN"/>
        </w:rPr>
        <w:t>1</w:t>
      </w:r>
      <w:r w:rsidR="00AA256C">
        <w:rPr>
          <w:rFonts w:ascii="Times New Roman" w:eastAsia="宋体" w:hAnsi="Times New Roman"/>
          <w:b/>
          <w:i/>
          <w:sz w:val="20"/>
          <w:lang w:val="en-US" w:eastAsia="zh-CN"/>
        </w:rPr>
        <w:t>6</w:t>
      </w:r>
      <w:r>
        <w:rPr>
          <w:rFonts w:ascii="Times New Roman" w:eastAsia="宋体" w:hAnsi="Times New Roman"/>
          <w:b/>
          <w:i/>
          <w:sz w:val="20"/>
          <w:lang w:val="en-US" w:eastAsia="zh-CN"/>
        </w:rPr>
        <w:t xml:space="preserve">: UE should </w:t>
      </w:r>
      <w:r w:rsidR="001E503C">
        <w:rPr>
          <w:rFonts w:ascii="Times New Roman" w:eastAsia="宋体" w:hAnsi="Times New Roman"/>
          <w:b/>
          <w:i/>
          <w:sz w:val="20"/>
          <w:lang w:val="en-US" w:eastAsia="zh-CN"/>
        </w:rPr>
        <w:t xml:space="preserve">be able to </w:t>
      </w:r>
      <w:r>
        <w:rPr>
          <w:rFonts w:ascii="Times New Roman" w:eastAsia="宋体" w:hAnsi="Times New Roman"/>
          <w:b/>
          <w:i/>
          <w:sz w:val="20"/>
          <w:lang w:val="en-US" w:eastAsia="zh-CN"/>
        </w:rPr>
        <w:t xml:space="preserve">request some specific </w:t>
      </w:r>
      <w:r w:rsidR="00BA64DE">
        <w:rPr>
          <w:rFonts w:ascii="Times New Roman" w:eastAsia="宋体" w:hAnsi="Times New Roman"/>
          <w:b/>
          <w:i/>
          <w:sz w:val="20"/>
          <w:lang w:val="en-US" w:eastAsia="zh-CN"/>
        </w:rPr>
        <w:t>NW side additional conditions</w:t>
      </w:r>
      <w:r>
        <w:rPr>
          <w:rFonts w:ascii="Times New Roman" w:eastAsia="宋体" w:hAnsi="Times New Roman"/>
          <w:b/>
          <w:i/>
          <w:sz w:val="20"/>
          <w:lang w:val="en-US" w:eastAsia="zh-CN"/>
        </w:rPr>
        <w:t xml:space="preserve"> that suits the UE’s current AI model, e.g., </w:t>
      </w:r>
      <w:r w:rsidR="000C7659" w:rsidRPr="000C7659">
        <w:rPr>
          <w:rFonts w:ascii="Times New Roman" w:eastAsia="宋体" w:hAnsi="Times New Roman"/>
          <w:b/>
          <w:i/>
          <w:sz w:val="20"/>
          <w:lang w:val="en-US" w:eastAsia="zh-CN"/>
        </w:rPr>
        <w:t>the wanted number of TRPs, the wanted area of TRPs, the wanted synchronization error between TRPs for inference</w:t>
      </w:r>
      <w:r w:rsidR="000C7659">
        <w:rPr>
          <w:rFonts w:ascii="Times New Roman" w:eastAsia="宋体" w:hAnsi="Times New Roman"/>
          <w:b/>
          <w:i/>
          <w:sz w:val="20"/>
          <w:lang w:val="en-US" w:eastAsia="zh-CN"/>
        </w:rPr>
        <w:t>.</w:t>
      </w:r>
    </w:p>
    <w:p w:rsidR="00073BC5" w:rsidRDefault="00247C45" w:rsidP="004B1C7A">
      <w:pPr>
        <w:pStyle w:val="2"/>
        <w:snapToGrid w:val="0"/>
        <w:spacing w:before="50" w:after="50"/>
        <w:rPr>
          <w:lang w:val="en-US" w:eastAsia="zh-CN"/>
        </w:rPr>
      </w:pPr>
      <w:r>
        <w:rPr>
          <w:rFonts w:hint="eastAsia"/>
          <w:lang w:val="en-US" w:eastAsia="zh-CN"/>
        </w:rPr>
        <w:t xml:space="preserve">LCM of </w:t>
      </w:r>
      <w:proofErr w:type="spellStart"/>
      <w:r>
        <w:rPr>
          <w:rFonts w:hint="eastAsia"/>
          <w:lang w:val="en-US" w:eastAsia="zh-CN"/>
        </w:rPr>
        <w:t>gNB</w:t>
      </w:r>
      <w:proofErr w:type="spellEnd"/>
      <w:r>
        <w:rPr>
          <w:rFonts w:hint="eastAsia"/>
          <w:lang w:val="en-US" w:eastAsia="zh-CN"/>
        </w:rPr>
        <w:t xml:space="preserve"> involved use case (use case 3a and 3b)</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Similar like section 2.1, the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functionality can also be recognized as use case 3a where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reports AI intermediate feature to LMF, and as use case 3b where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reports SRS channel measurement to LMF.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For use case 3a,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model input is SRS</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channel measurement derived from the SRS that UE sends, the ground truth label is the AI intermediate features. Therefore UE additional condition such as UE location, UE velocity, etc., can also have impact on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model performance. That is to say, different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-side AI models can correspond to different UE or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additional conditions;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For use case 3b, LMF</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model input is SRS</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channel measurement derived from the SRS that UE sends, the ground truth label is the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location. Therefore UE additional condition such as UE location, UE velocity, etc., can also have impact on LMF</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model performance. That is to say, different LMF-side AI models can correspond to different UE or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additional conditions.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sidR="00AA256C">
        <w:rPr>
          <w:rFonts w:ascii="Times New Roman" w:eastAsia="宋体" w:hAnsi="Times New Roman"/>
          <w:b/>
          <w:bCs/>
          <w:i/>
          <w:iCs/>
          <w:sz w:val="20"/>
          <w:lang w:val="en-US" w:eastAsia="zh-CN"/>
        </w:rPr>
        <w:t>8</w:t>
      </w:r>
      <w:r w:rsidRPr="00322AA6">
        <w:rPr>
          <w:rFonts w:ascii="Times New Roman" w:eastAsia="宋体" w:hAnsi="Times New Roman" w:hint="eastAsia"/>
          <w:b/>
          <w:bCs/>
          <w:i/>
          <w:iCs/>
          <w:sz w:val="20"/>
          <w:lang w:val="en-US" w:eastAsia="zh-CN"/>
        </w:rPr>
        <w:t xml:space="preserve">: For use case 3a, different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-side AI models can correspond to different UE or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additional conditions; for use case 3b, different LMF-side AI models can correspond to different UE or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additional conditions.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Based on the above understanding of functionality and AI model, there can have following approaches to control the LCM:</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 xml:space="preserve">Approach 1: LMF activates/deactivates the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functionality, and LMF activates/deactivates the AI model of the functionality.</w:t>
      </w:r>
    </w:p>
    <w:p w:rsidR="00073BC5" w:rsidRPr="00322AA6" w:rsidRDefault="00247C45" w:rsidP="004B1C7A">
      <w:pPr>
        <w:numPr>
          <w:ilvl w:val="1"/>
          <w:numId w:val="10"/>
        </w:num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1 means whether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activates/deactivates use case 3a or 3b is determined and indicated by LMF. For use case 3a where the AI model is at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LMF should further determine and indicate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that which AI model should be activated/deactivated. That is to say, LMF needs to get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applicable functionality to know which functionality is currently available/unavailable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and LMF should also know the relationship between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/UE side additional condition and the AI model, so that LMF knows which AI model is currently available/unavailable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 xml:space="preserve">Approach 2: LMF activates/deactivates the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functionality, and LMF can allow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to activate/deactivate the AI model of the functionality</w:t>
      </w:r>
    </w:p>
    <w:p w:rsidR="00073BC5" w:rsidRPr="00322AA6" w:rsidRDefault="00247C45" w:rsidP="004B1C7A">
      <w:pPr>
        <w:numPr>
          <w:ilvl w:val="0"/>
          <w:numId w:val="11"/>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2 means whether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activates/deactivates use case 3a or 3b is determined and indicated by LMF. For use case 3a where the AI model is at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activate/deactivate the AI model according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additional condition. That is to say,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needs to get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 to know which AI model should be activated/deactivated.</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sz w:val="20"/>
          <w:u w:val="single"/>
          <w:lang w:val="en-US" w:eastAsia="zh-CN"/>
        </w:rPr>
      </w:pPr>
      <w:r w:rsidRPr="00322AA6">
        <w:rPr>
          <w:rFonts w:ascii="Times New Roman" w:eastAsia="宋体" w:hAnsi="Times New Roman" w:hint="eastAsia"/>
          <w:sz w:val="20"/>
          <w:u w:val="single"/>
          <w:lang w:val="en-US" w:eastAsia="zh-CN"/>
        </w:rPr>
        <w:t xml:space="preserve">Approach 3: LMF can allow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to activate/deactivate the functionality, and LMF can allow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to activate/deactivate the AI model of the functionality, and </w:t>
      </w:r>
      <w:proofErr w:type="spellStart"/>
      <w:r w:rsidRPr="00322AA6">
        <w:rPr>
          <w:rFonts w:ascii="Times New Roman" w:eastAsia="宋体" w:hAnsi="Times New Roman" w:hint="eastAsia"/>
          <w:sz w:val="20"/>
          <w:u w:val="single"/>
          <w:lang w:val="en-US" w:eastAsia="zh-CN"/>
        </w:rPr>
        <w:t>gNB</w:t>
      </w:r>
      <w:proofErr w:type="spellEnd"/>
      <w:r w:rsidRPr="00322AA6">
        <w:rPr>
          <w:rFonts w:ascii="Times New Roman" w:eastAsia="宋体" w:hAnsi="Times New Roman" w:hint="eastAsia"/>
          <w:sz w:val="20"/>
          <w:u w:val="single"/>
          <w:lang w:val="en-US" w:eastAsia="zh-CN"/>
        </w:rPr>
        <w:t xml:space="preserve"> reports the activated/deactivated functionality to LMF</w:t>
      </w:r>
    </w:p>
    <w:p w:rsidR="00073BC5" w:rsidRPr="00322AA6"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Approach 3 means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activate/deactivate use case3a or use case 3b according to </w:t>
      </w:r>
      <w:proofErr w:type="spellStart"/>
      <w:r w:rsidRPr="00322AA6">
        <w:rPr>
          <w:rFonts w:ascii="Times New Roman" w:eastAsia="宋体" w:hAnsi="Times New Roman" w:hint="eastAsia"/>
          <w:sz w:val="20"/>
          <w:lang w:val="en-US" w:eastAsia="zh-CN"/>
        </w:rPr>
        <w:lastRenderedPageBreak/>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own applicable functionalities. That is to say,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report AI intermediate feature (using use case 3a) or to report SRS channel measurement (using use case 3b). Then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should let LMF know which functionalities is activated/deactivated. Further, LMF can allow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activate/deactivate the AI model according to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additional condition.</w:t>
      </w:r>
    </w:p>
    <w:p w:rsidR="00073BC5" w:rsidRPr="00322AA6" w:rsidRDefault="00247C45" w:rsidP="004B1C7A">
      <w:pPr>
        <w:numPr>
          <w:ilvl w:val="0"/>
          <w:numId w:val="12"/>
        </w:numPr>
        <w:adjustRightInd w:val="0"/>
        <w:snapToGrid w:val="0"/>
        <w:spacing w:beforeLines="50" w:before="156" w:afterLines="50" w:after="156" w:line="240" w:lineRule="auto"/>
        <w:ind w:left="840"/>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Letting LMF know </w:t>
      </w:r>
      <w:proofErr w:type="spellStart"/>
      <w:r w:rsidRPr="00322AA6">
        <w:rPr>
          <w:rFonts w:ascii="Times New Roman" w:eastAsia="宋体" w:hAnsi="Times New Roman" w:hint="eastAsia"/>
          <w:sz w:val="20"/>
          <w:lang w:val="en-US" w:eastAsia="zh-CN"/>
        </w:rPr>
        <w:t>gNB</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w:t>
      </w:r>
      <w:proofErr w:type="spellEnd"/>
      <w:r w:rsidRPr="00322AA6">
        <w:rPr>
          <w:rFonts w:ascii="Times New Roman" w:eastAsia="宋体" w:hAnsi="Times New Roman" w:hint="eastAsia"/>
          <w:sz w:val="20"/>
          <w:lang w:val="en-US" w:eastAsia="zh-CN"/>
        </w:rPr>
        <w:t xml:space="preserve"> decision of functionality may not need new explicit signaling since in AI/ML positioning, different functionalities has different kinds of reporting content. LMF can differentiate different kinds of functionality according to different kinds of reporting content that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reports.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As mentioned above, the relationship between additional condition and AI model is hard to specify, so LMF is hard to know such information.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It can be seen that approach 2 and 3 both require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to know the UE</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additional condition to make AI model decision. If the UE is PRU then we think the problem can be easily solved, i.e.,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can get the PRU</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current additional condition and get the SRS sent by the PRU,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can activate/deactivate the AI model according to PRU/</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additional conditions.</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Since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can know the PRU side additional condition and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side additional condition, it is more efficient to let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decide the AI model under each functionality, i.e., go with approach 2 or approach 3.</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1</w:t>
      </w:r>
      <w:r w:rsidR="00AA256C">
        <w:rPr>
          <w:rFonts w:ascii="Times New Roman" w:eastAsia="宋体" w:hAnsi="Times New Roman"/>
          <w:b/>
          <w:bCs/>
          <w:i/>
          <w:iCs/>
          <w:sz w:val="20"/>
          <w:lang w:val="en-US" w:eastAsia="zh-CN"/>
        </w:rPr>
        <w:t>7</w:t>
      </w:r>
      <w:r w:rsidRPr="00322AA6">
        <w:rPr>
          <w:rFonts w:ascii="Times New Roman" w:eastAsia="宋体" w:hAnsi="Times New Roman" w:hint="eastAsia"/>
          <w:b/>
          <w:bCs/>
          <w:i/>
          <w:iCs/>
          <w:sz w:val="20"/>
          <w:lang w:val="en-US" w:eastAsia="zh-CN"/>
        </w:rPr>
        <w:t>: For AI/ML positioning use case 3a and 3b, RAN2 assumes the following approaches can be used for functionality-LCM:</w:t>
      </w:r>
    </w:p>
    <w:p w:rsidR="00073BC5" w:rsidRPr="00322AA6" w:rsidRDefault="00247C45"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LMF activates/deactivates the functionality</w:t>
      </w:r>
    </w:p>
    <w:p w:rsidR="00073BC5" w:rsidRPr="00322AA6" w:rsidRDefault="00F60CA0" w:rsidP="004B1C7A">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LMF allows </w:t>
      </w:r>
      <w:proofErr w:type="spellStart"/>
      <w:r w:rsidR="00247C45" w:rsidRPr="00322AA6">
        <w:rPr>
          <w:rFonts w:ascii="Times New Roman" w:eastAsia="宋体" w:hAnsi="Times New Roman" w:hint="eastAsia"/>
          <w:b/>
          <w:bCs/>
          <w:i/>
          <w:iCs/>
          <w:sz w:val="20"/>
          <w:lang w:val="en-US" w:eastAsia="zh-CN"/>
        </w:rPr>
        <w:t>gNB</w:t>
      </w:r>
      <w:proofErr w:type="spellEnd"/>
      <w:r w:rsidR="00247C45" w:rsidRPr="00322AA6">
        <w:rPr>
          <w:rFonts w:ascii="Times New Roman" w:eastAsia="宋体" w:hAnsi="Times New Roman" w:hint="eastAsia"/>
          <w:b/>
          <w:bCs/>
          <w:i/>
          <w:iCs/>
          <w:sz w:val="20"/>
          <w:lang w:val="en-US" w:eastAsia="zh-CN"/>
        </w:rPr>
        <w:t xml:space="preserve"> </w:t>
      </w:r>
      <w:r>
        <w:rPr>
          <w:rFonts w:ascii="Times New Roman" w:eastAsia="宋体" w:hAnsi="Times New Roman"/>
          <w:b/>
          <w:bCs/>
          <w:i/>
          <w:iCs/>
          <w:sz w:val="20"/>
          <w:lang w:val="en-US" w:eastAsia="zh-CN"/>
        </w:rPr>
        <w:t xml:space="preserve">to </w:t>
      </w:r>
      <w:r>
        <w:rPr>
          <w:rFonts w:ascii="Times New Roman" w:eastAsia="宋体" w:hAnsi="Times New Roman" w:hint="eastAsia"/>
          <w:b/>
          <w:bCs/>
          <w:i/>
          <w:iCs/>
          <w:sz w:val="20"/>
          <w:lang w:val="en-US" w:eastAsia="zh-CN"/>
        </w:rPr>
        <w:t>activate/deactivate</w:t>
      </w:r>
      <w:r w:rsidR="00247C45" w:rsidRPr="00322AA6">
        <w:rPr>
          <w:rFonts w:ascii="Times New Roman" w:eastAsia="宋体" w:hAnsi="Times New Roman" w:hint="eastAsia"/>
          <w:b/>
          <w:bCs/>
          <w:i/>
          <w:iCs/>
          <w:sz w:val="20"/>
          <w:lang w:val="en-US" w:eastAsia="zh-CN"/>
        </w:rPr>
        <w:t xml:space="preserve"> the functionality</w:t>
      </w:r>
      <w:r w:rsidR="002262E2">
        <w:rPr>
          <w:rFonts w:ascii="Times New Roman" w:eastAsia="宋体" w:hAnsi="Times New Roman"/>
          <w:b/>
          <w:bCs/>
          <w:i/>
          <w:iCs/>
          <w:sz w:val="20"/>
          <w:lang w:val="en-US" w:eastAsia="zh-CN"/>
        </w:rPr>
        <w:t xml:space="preserve"> (e.g., when fallback positioning method is configured )</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b/>
          <w:bCs/>
          <w:i/>
          <w:iCs/>
          <w:sz w:val="20"/>
          <w:lang w:val="en-US" w:eastAsia="zh-CN"/>
        </w:rPr>
        <w:t xml:space="preserve">Proposal </w:t>
      </w:r>
      <w:r w:rsidR="003D52D5">
        <w:rPr>
          <w:rFonts w:ascii="Times New Roman" w:eastAsia="宋体" w:hAnsi="Times New Roman"/>
          <w:b/>
          <w:bCs/>
          <w:i/>
          <w:iCs/>
          <w:sz w:val="20"/>
          <w:lang w:val="en-US" w:eastAsia="zh-CN"/>
        </w:rPr>
        <w:t>1</w:t>
      </w:r>
      <w:r w:rsidR="00AA256C">
        <w:rPr>
          <w:rFonts w:ascii="Times New Roman" w:eastAsia="宋体" w:hAnsi="Times New Roman"/>
          <w:b/>
          <w:bCs/>
          <w:i/>
          <w:iCs/>
          <w:sz w:val="20"/>
          <w:lang w:val="en-US" w:eastAsia="zh-CN"/>
        </w:rPr>
        <w:t>8</w:t>
      </w:r>
      <w:r w:rsidRPr="00322AA6">
        <w:rPr>
          <w:rFonts w:ascii="Times New Roman" w:eastAsia="宋体" w:hAnsi="Times New Roman" w:hint="eastAsia"/>
          <w:b/>
          <w:bCs/>
          <w:i/>
          <w:iCs/>
          <w:sz w:val="20"/>
          <w:lang w:val="en-US" w:eastAsia="zh-CN"/>
        </w:rPr>
        <w:t xml:space="preserve">: For AI/ML positioning use case 3a, RAN2 assumes that LMF can allow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to activate/deactivate the AI model of the functionality.</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sidR="00AA256C">
        <w:rPr>
          <w:rFonts w:ascii="Times New Roman" w:eastAsia="宋体" w:hAnsi="Times New Roman"/>
          <w:b/>
          <w:bCs/>
          <w:i/>
          <w:iCs/>
          <w:sz w:val="20"/>
          <w:lang w:val="en-US" w:eastAsia="zh-CN"/>
        </w:rPr>
        <w:t>9</w:t>
      </w:r>
      <w:r w:rsidRPr="00322AA6">
        <w:rPr>
          <w:rFonts w:ascii="Times New Roman" w:eastAsia="宋体" w:hAnsi="Times New Roman" w:hint="eastAsia"/>
          <w:b/>
          <w:bCs/>
          <w:i/>
          <w:iCs/>
          <w:sz w:val="20"/>
          <w:lang w:val="en-US" w:eastAsia="zh-CN"/>
        </w:rPr>
        <w:t xml:space="preserve">: For use case 3a, RAN2 assumes that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should to know the PRU side additional condition to determine a</w:t>
      </w:r>
      <w:r w:rsidR="004C64FE">
        <w:rPr>
          <w:rFonts w:ascii="Times New Roman" w:eastAsia="宋体" w:hAnsi="Times New Roman"/>
          <w:b/>
          <w:bCs/>
          <w:i/>
          <w:iCs/>
          <w:sz w:val="20"/>
          <w:lang w:val="en-US" w:eastAsia="zh-CN"/>
        </w:rPr>
        <w:t>n</w:t>
      </w:r>
      <w:r w:rsidRPr="00322AA6">
        <w:rPr>
          <w:rFonts w:ascii="Times New Roman" w:eastAsia="宋体" w:hAnsi="Times New Roman" w:hint="eastAsia"/>
          <w:b/>
          <w:bCs/>
          <w:i/>
          <w:iCs/>
          <w:sz w:val="20"/>
          <w:lang w:val="en-US" w:eastAsia="zh-CN"/>
        </w:rPr>
        <w:t xml:space="preserve"> AI model. FFS on how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get</w:t>
      </w:r>
      <w:r w:rsidR="000E6066">
        <w:rPr>
          <w:rFonts w:ascii="Times New Roman" w:eastAsia="宋体" w:hAnsi="Times New Roman"/>
          <w:b/>
          <w:bCs/>
          <w:i/>
          <w:iCs/>
          <w:sz w:val="20"/>
          <w:lang w:val="en-US" w:eastAsia="zh-CN"/>
        </w:rPr>
        <w:t>s</w:t>
      </w:r>
      <w:r w:rsidRPr="00322AA6">
        <w:rPr>
          <w:rFonts w:ascii="Times New Roman" w:eastAsia="宋体" w:hAnsi="Times New Roman" w:hint="eastAsia"/>
          <w:b/>
          <w:bCs/>
          <w:i/>
          <w:iCs/>
          <w:sz w:val="20"/>
          <w:lang w:val="en-US" w:eastAsia="zh-CN"/>
        </w:rPr>
        <w:t xml:space="preserve"> such information.</w:t>
      </w:r>
    </w:p>
    <w:p w:rsidR="00073BC5" w:rsidRPr="00322AA6" w:rsidRDefault="00247C45"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sz w:val="20"/>
          <w:lang w:val="en-US" w:eastAsia="zh-CN"/>
        </w:rPr>
        <w:t xml:space="preserve">This section should be low priority in RAN2 discussion as the main signaling is between </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and LMF, which is RAN3</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 xml:space="preserve">s scope. However RAN3 will start their discussion in </w:t>
      </w:r>
      <w:r w:rsidR="004C64FE">
        <w:rPr>
          <w:rFonts w:ascii="Times New Roman" w:eastAsia="宋体" w:hAnsi="Times New Roman"/>
          <w:sz w:val="20"/>
          <w:lang w:val="en-US" w:eastAsia="zh-CN"/>
        </w:rPr>
        <w:t>October</w:t>
      </w:r>
      <w:r w:rsidRPr="00322AA6">
        <w:rPr>
          <w:rFonts w:ascii="Times New Roman" w:eastAsia="宋体" w:hAnsi="Times New Roman" w:hint="eastAsia"/>
          <w:sz w:val="20"/>
          <w:lang w:val="en-US" w:eastAsia="zh-CN"/>
        </w:rPr>
        <w:t xml:space="preserve"> meeting with only 0.5 TU, it will be more efficient if RAN2 can make some recommendation or assumptions on use case 3a and 3b from RAN2 perspective, and send LS to them. Also, it is not hard to make such recommendation or assumptions, since the principle of LMF-UE and LMF-</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use cases are</w:t>
      </w:r>
      <w:r w:rsidR="004C64FE">
        <w:rPr>
          <w:rFonts w:ascii="Times New Roman" w:eastAsia="宋体" w:hAnsi="Times New Roman" w:hint="eastAsia"/>
          <w:sz w:val="20"/>
          <w:lang w:val="en-US" w:eastAsia="zh-CN"/>
        </w:rPr>
        <w:t xml:space="preserve"> very similar, we can make the </w:t>
      </w:r>
      <w:r w:rsidRPr="00322AA6">
        <w:rPr>
          <w:rFonts w:ascii="Times New Roman" w:eastAsia="宋体" w:hAnsi="Times New Roman" w:hint="eastAsia"/>
          <w:sz w:val="20"/>
          <w:lang w:val="en-US" w:eastAsia="zh-CN"/>
        </w:rPr>
        <w:t>recommendation or assumptions of LMF-</w:t>
      </w:r>
      <w:proofErr w:type="spellStart"/>
      <w:r w:rsidRPr="00322AA6">
        <w:rPr>
          <w:rFonts w:ascii="Times New Roman" w:eastAsia="宋体" w:hAnsi="Times New Roman" w:hint="eastAsia"/>
          <w:sz w:val="20"/>
          <w:lang w:val="en-US" w:eastAsia="zh-CN"/>
        </w:rPr>
        <w:t>gNB</w:t>
      </w:r>
      <w:proofErr w:type="spellEnd"/>
      <w:r w:rsidRPr="00322AA6">
        <w:rPr>
          <w:rFonts w:ascii="Times New Roman" w:eastAsia="宋体" w:hAnsi="Times New Roman" w:hint="eastAsia"/>
          <w:sz w:val="20"/>
          <w:lang w:val="en-US" w:eastAsia="zh-CN"/>
        </w:rPr>
        <w:t xml:space="preserve"> use cases according to RAN2</w:t>
      </w:r>
      <w:r w:rsidRPr="00322AA6">
        <w:rPr>
          <w:rFonts w:ascii="Times New Roman" w:eastAsia="宋体" w:hAnsi="Times New Roman"/>
          <w:sz w:val="20"/>
          <w:lang w:val="en-US" w:eastAsia="zh-CN"/>
        </w:rPr>
        <w:t>’</w:t>
      </w:r>
      <w:r w:rsidRPr="00322AA6">
        <w:rPr>
          <w:rFonts w:ascii="Times New Roman" w:eastAsia="宋体" w:hAnsi="Times New Roman" w:hint="eastAsia"/>
          <w:sz w:val="20"/>
          <w:lang w:val="en-US" w:eastAsia="zh-CN"/>
        </w:rPr>
        <w:t>s agreement on LMF-UE use cases.</w:t>
      </w:r>
    </w:p>
    <w:p w:rsidR="00073BC5" w:rsidRDefault="00247C45"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sidR="00AA256C">
        <w:rPr>
          <w:rFonts w:ascii="Times New Roman" w:eastAsia="宋体" w:hAnsi="Times New Roman"/>
          <w:b/>
          <w:bCs/>
          <w:i/>
          <w:iCs/>
          <w:sz w:val="20"/>
          <w:lang w:val="en-US" w:eastAsia="zh-CN"/>
        </w:rPr>
        <w:t>20</w:t>
      </w:r>
      <w:r w:rsidRPr="00322AA6">
        <w:rPr>
          <w:rFonts w:ascii="Times New Roman" w:eastAsia="宋体" w:hAnsi="Times New Roman" w:hint="eastAsia"/>
          <w:b/>
          <w:bCs/>
          <w:i/>
          <w:iCs/>
          <w:sz w:val="20"/>
          <w:lang w:val="en-US" w:eastAsia="zh-CN"/>
        </w:rPr>
        <w:t>: Send LS to RAN3 about RAN2</w:t>
      </w:r>
      <w:r w:rsidRPr="00322AA6">
        <w:rPr>
          <w:rFonts w:ascii="Times New Roman" w:eastAsia="宋体" w:hAnsi="Times New Roman"/>
          <w:b/>
          <w:bCs/>
          <w:i/>
          <w:iCs/>
          <w:sz w:val="20"/>
          <w:lang w:val="en-US" w:eastAsia="zh-CN"/>
        </w:rPr>
        <w:t>’</w:t>
      </w:r>
      <w:r w:rsidR="00D1777E">
        <w:rPr>
          <w:rFonts w:ascii="Times New Roman" w:eastAsia="宋体" w:hAnsi="Times New Roman" w:hint="eastAsia"/>
          <w:b/>
          <w:bCs/>
          <w:i/>
          <w:iCs/>
          <w:sz w:val="20"/>
          <w:lang w:val="en-US" w:eastAsia="zh-CN"/>
        </w:rPr>
        <w:t xml:space="preserve">s agreement of LCM for </w:t>
      </w:r>
      <w:r w:rsidRPr="00322AA6">
        <w:rPr>
          <w:rFonts w:ascii="Times New Roman" w:eastAsia="宋体" w:hAnsi="Times New Roman" w:hint="eastAsia"/>
          <w:b/>
          <w:bCs/>
          <w:i/>
          <w:iCs/>
          <w:sz w:val="20"/>
          <w:lang w:val="en-US" w:eastAsia="zh-CN"/>
        </w:rPr>
        <w:t>use case 3a and use case 3b.</w:t>
      </w:r>
    </w:p>
    <w:p w:rsidR="003B7C47" w:rsidRDefault="003B7C47" w:rsidP="003B7C47">
      <w:pPr>
        <w:pStyle w:val="2"/>
        <w:snapToGrid w:val="0"/>
        <w:spacing w:before="50" w:after="50"/>
        <w:rPr>
          <w:lang w:val="en-US" w:eastAsia="zh-CN"/>
        </w:rPr>
      </w:pPr>
      <w:r>
        <w:rPr>
          <w:lang w:val="en-US" w:eastAsia="zh-CN"/>
        </w:rPr>
        <w:t>Discussion on SA2’s LS</w:t>
      </w:r>
    </w:p>
    <w:p w:rsidR="003B7C47" w:rsidRDefault="003B7C47" w:rsidP="004B1C7A">
      <w:pPr>
        <w:adjustRightInd w:val="0"/>
        <w:snapToGrid w:val="0"/>
        <w:spacing w:beforeLines="50" w:before="156" w:afterLines="50" w:after="156" w:line="240" w:lineRule="auto"/>
        <w:rPr>
          <w:rFonts w:ascii="Times New Roman" w:eastAsia="宋体" w:hAnsi="Times New Roman"/>
          <w:sz w:val="20"/>
          <w:lang w:val="en-US" w:eastAsia="zh-CN"/>
        </w:rPr>
      </w:pPr>
      <w:r w:rsidRPr="003B7C47">
        <w:rPr>
          <w:rFonts w:ascii="Times New Roman" w:eastAsia="宋体" w:hAnsi="Times New Roman" w:hint="eastAsia"/>
          <w:sz w:val="20"/>
          <w:lang w:val="en-US" w:eastAsia="zh-CN"/>
        </w:rPr>
        <w:t>SA2</w:t>
      </w:r>
      <w:r w:rsidRPr="003B7C47">
        <w:rPr>
          <w:rFonts w:ascii="Times New Roman" w:eastAsia="宋体" w:hAnsi="Times New Roman"/>
          <w:sz w:val="20"/>
          <w:lang w:val="en-US" w:eastAsia="zh-CN"/>
        </w:rPr>
        <w:t xml:space="preserve"> has sent a LS S2-2501133 to RAN2</w:t>
      </w:r>
      <w:r>
        <w:rPr>
          <w:rFonts w:ascii="Times New Roman" w:eastAsia="宋体" w:hAnsi="Times New Roman"/>
          <w:sz w:val="20"/>
          <w:lang w:val="en-US" w:eastAsia="zh-CN"/>
        </w:rPr>
        <w:t xml:space="preserve">, asking </w:t>
      </w:r>
      <w:r w:rsidR="00736F57">
        <w:rPr>
          <w:rFonts w:ascii="Times New Roman" w:eastAsia="宋体" w:hAnsi="Times New Roman"/>
          <w:sz w:val="20"/>
          <w:lang w:val="en-US" w:eastAsia="zh-CN"/>
        </w:rPr>
        <w:t xml:space="preserve">us </w:t>
      </w:r>
      <w:r>
        <w:rPr>
          <w:rFonts w:ascii="Times New Roman" w:eastAsia="宋体" w:hAnsi="Times New Roman"/>
          <w:sz w:val="20"/>
          <w:lang w:val="en-US" w:eastAsia="zh-CN"/>
        </w:rPr>
        <w:t xml:space="preserve">to provide </w:t>
      </w:r>
      <w:r w:rsidRPr="003B7C47">
        <w:rPr>
          <w:rFonts w:ascii="Times New Roman" w:eastAsia="宋体" w:hAnsi="Times New Roman"/>
          <w:sz w:val="20"/>
          <w:lang w:val="en-US" w:eastAsia="zh-CN"/>
        </w:rPr>
        <w:t>to provide current progress and future work plans on data types and</w:t>
      </w:r>
      <w:r w:rsidR="00736F57">
        <w:rPr>
          <w:rFonts w:ascii="Times New Roman" w:eastAsia="宋体" w:hAnsi="Times New Roman"/>
          <w:sz w:val="20"/>
          <w:lang w:val="en-US" w:eastAsia="zh-CN"/>
        </w:rPr>
        <w:t xml:space="preserve"> procedures defined for case 2b</w:t>
      </w:r>
      <w:r>
        <w:rPr>
          <w:rFonts w:ascii="Times New Roman" w:eastAsia="宋体" w:hAnsi="Times New Roman"/>
          <w:sz w:val="20"/>
          <w:lang w:val="en-US" w:eastAsia="zh-CN"/>
        </w:rPr>
        <w:t>:</w:t>
      </w:r>
    </w:p>
    <w:tbl>
      <w:tblPr>
        <w:tblStyle w:val="af6"/>
        <w:tblW w:w="0" w:type="auto"/>
        <w:tblLook w:val="04A0" w:firstRow="1" w:lastRow="0" w:firstColumn="1" w:lastColumn="0" w:noHBand="0" w:noVBand="1"/>
      </w:tblPr>
      <w:tblGrid>
        <w:gridCol w:w="9016"/>
      </w:tblGrid>
      <w:tr w:rsidR="003B7C47" w:rsidTr="003B7C47">
        <w:tc>
          <w:tcPr>
            <w:tcW w:w="9016" w:type="dxa"/>
          </w:tcPr>
          <w:p w:rsidR="003B7C47" w:rsidRPr="00F43DDF" w:rsidRDefault="003B7C47" w:rsidP="00F43DDF">
            <w:pPr>
              <w:pStyle w:val="1"/>
              <w:numPr>
                <w:ilvl w:val="0"/>
                <w:numId w:val="0"/>
              </w:numPr>
              <w:adjustRightInd w:val="0"/>
              <w:spacing w:beforeLines="50" w:before="156" w:afterLines="50" w:after="156" w:line="240" w:lineRule="auto"/>
              <w:ind w:left="432"/>
              <w:outlineLvl w:val="0"/>
              <w:rPr>
                <w:rFonts w:ascii="Times New Roman" w:hAnsi="Times New Roman"/>
                <w:sz w:val="20"/>
                <w:szCs w:val="20"/>
              </w:rPr>
            </w:pPr>
            <w:r w:rsidRPr="00F43DDF">
              <w:rPr>
                <w:rFonts w:ascii="Times New Roman" w:hAnsi="Times New Roman"/>
                <w:sz w:val="20"/>
                <w:szCs w:val="20"/>
              </w:rPr>
              <w:lastRenderedPageBreak/>
              <w:t>1</w:t>
            </w:r>
            <w:r w:rsidRPr="00F43DDF">
              <w:rPr>
                <w:rFonts w:ascii="Times New Roman" w:hAnsi="Times New Roman"/>
                <w:sz w:val="20"/>
                <w:szCs w:val="20"/>
              </w:rPr>
              <w:tab/>
              <w:t>Overall description</w:t>
            </w:r>
          </w:p>
          <w:p w:rsidR="003B7C47" w:rsidRPr="00F43DDF" w:rsidRDefault="003B7C47" w:rsidP="00F43DDF">
            <w:pPr>
              <w:adjustRightInd w:val="0"/>
              <w:spacing w:beforeLines="50" w:before="156" w:afterLines="50" w:after="156" w:line="240" w:lineRule="auto"/>
              <w:rPr>
                <w:rFonts w:ascii="Times New Roman" w:eastAsia="等线" w:hAnsi="Times New Roman"/>
                <w:sz w:val="20"/>
                <w:szCs w:val="20"/>
                <w:lang w:eastAsia="zh-CN"/>
              </w:rPr>
            </w:pPr>
            <w:r w:rsidRPr="00F43DDF">
              <w:rPr>
                <w:rFonts w:ascii="Times New Roman" w:eastAsia="等线" w:hAnsi="Times New Roman"/>
                <w:sz w:val="20"/>
                <w:szCs w:val="20"/>
                <w:lang w:eastAsia="zh-CN"/>
              </w:rPr>
              <w:t>WID AI/ML_CN in SA2 has defined the new feature that LMF-based AI/ML Positioning in R19, covering Case 2b as studied in TR 38.843 by RAN WGs (Case 3b is also covered). The work done by SA2 includes at least the following aspects:</w:t>
            </w:r>
          </w:p>
          <w:p w:rsidR="003B7C47" w:rsidRPr="00F43DDF" w:rsidRDefault="003B7C47" w:rsidP="00F43DDF">
            <w:pPr>
              <w:pStyle w:val="afe"/>
              <w:widowControl/>
              <w:numPr>
                <w:ilvl w:val="0"/>
                <w:numId w:val="28"/>
              </w:numPr>
              <w:overflowPunct w:val="0"/>
              <w:autoSpaceDE w:val="0"/>
              <w:autoSpaceDN w:val="0"/>
              <w:adjustRightInd w:val="0"/>
              <w:spacing w:beforeLines="50" w:before="156" w:afterLines="50" w:after="156" w:line="240" w:lineRule="auto"/>
              <w:ind w:firstLineChars="0"/>
              <w:jc w:val="left"/>
              <w:textAlignment w:val="baseline"/>
              <w:rPr>
                <w:rFonts w:ascii="Times New Roman" w:eastAsia="等线" w:hAnsi="Times New Roman"/>
                <w:sz w:val="20"/>
                <w:szCs w:val="20"/>
                <w:lang w:eastAsia="zh-CN"/>
              </w:rPr>
            </w:pPr>
            <w:r w:rsidRPr="00F43DDF">
              <w:rPr>
                <w:rFonts w:ascii="Times New Roman" w:hAnsi="Times New Roman"/>
                <w:sz w:val="20"/>
                <w:szCs w:val="20"/>
                <w:lang w:eastAsia="zh-CN"/>
              </w:rPr>
              <w:t xml:space="preserve">As defined in TS 23.273, the LMF may </w:t>
            </w:r>
            <w:r w:rsidRPr="00F43DDF">
              <w:rPr>
                <w:rFonts w:ascii="Times New Roman" w:eastAsia="等线" w:hAnsi="Times New Roman"/>
                <w:sz w:val="20"/>
                <w:szCs w:val="20"/>
                <w:lang w:eastAsia="zh-CN"/>
              </w:rPr>
              <w:t xml:space="preserve">perform location calculation based on ML model, which was trained by NWDAF containing MTLF or the LMF. </w:t>
            </w:r>
          </w:p>
          <w:p w:rsidR="003B7C47" w:rsidRPr="00F43DDF" w:rsidRDefault="003B7C47" w:rsidP="00F43DDF">
            <w:pPr>
              <w:pStyle w:val="afe"/>
              <w:widowControl/>
              <w:numPr>
                <w:ilvl w:val="0"/>
                <w:numId w:val="28"/>
              </w:numPr>
              <w:overflowPunct w:val="0"/>
              <w:autoSpaceDE w:val="0"/>
              <w:autoSpaceDN w:val="0"/>
              <w:adjustRightInd w:val="0"/>
              <w:spacing w:beforeLines="50" w:before="156" w:afterLines="50" w:after="156" w:line="240" w:lineRule="auto"/>
              <w:ind w:firstLineChars="0"/>
              <w:jc w:val="left"/>
              <w:textAlignment w:val="baseline"/>
              <w:rPr>
                <w:rFonts w:ascii="Times New Roman" w:eastAsia="等线" w:hAnsi="Times New Roman"/>
                <w:sz w:val="20"/>
                <w:szCs w:val="20"/>
                <w:lang w:eastAsia="zh-CN"/>
              </w:rPr>
            </w:pPr>
            <w:r w:rsidRPr="00F43DDF">
              <w:rPr>
                <w:rFonts w:ascii="Times New Roman" w:eastAsia="等线" w:hAnsi="Times New Roman"/>
                <w:sz w:val="20"/>
                <w:szCs w:val="20"/>
                <w:lang w:eastAsia="zh-CN"/>
              </w:rPr>
              <w:t xml:space="preserve">AS defined in TS 23.288, the LMF may retrieve ML model for </w:t>
            </w:r>
            <w:r w:rsidRPr="00F43DDF">
              <w:rPr>
                <w:rFonts w:ascii="Times New Roman" w:hAnsi="Times New Roman"/>
                <w:sz w:val="20"/>
                <w:szCs w:val="20"/>
                <w:lang w:eastAsia="ko-KR"/>
              </w:rPr>
              <w:t xml:space="preserve">AI/ML Positioning from </w:t>
            </w:r>
            <w:r w:rsidRPr="00F43DDF">
              <w:rPr>
                <w:rFonts w:ascii="Times New Roman" w:eastAsia="等线" w:hAnsi="Times New Roman"/>
                <w:sz w:val="20"/>
                <w:szCs w:val="20"/>
                <w:lang w:eastAsia="zh-CN"/>
              </w:rPr>
              <w:t>NWDAF containing MTLF.</w:t>
            </w:r>
          </w:p>
          <w:p w:rsidR="003B7C47" w:rsidRPr="00736F57" w:rsidRDefault="003B7C47" w:rsidP="00F43DDF">
            <w:pPr>
              <w:pStyle w:val="afe"/>
              <w:widowControl/>
              <w:numPr>
                <w:ilvl w:val="0"/>
                <w:numId w:val="28"/>
              </w:numPr>
              <w:overflowPunct w:val="0"/>
              <w:autoSpaceDE w:val="0"/>
              <w:autoSpaceDN w:val="0"/>
              <w:adjustRightInd w:val="0"/>
              <w:spacing w:beforeLines="50" w:before="156" w:afterLines="50" w:after="156" w:line="240" w:lineRule="auto"/>
              <w:ind w:firstLineChars="0"/>
              <w:jc w:val="left"/>
              <w:textAlignment w:val="baseline"/>
              <w:rPr>
                <w:rFonts w:ascii="Times New Roman" w:hAnsi="Times New Roman"/>
                <w:sz w:val="20"/>
                <w:szCs w:val="20"/>
                <w:lang w:eastAsia="zh-CN"/>
              </w:rPr>
            </w:pPr>
            <w:r w:rsidRPr="00F43DDF">
              <w:rPr>
                <w:rFonts w:ascii="Times New Roman" w:eastAsia="等线" w:hAnsi="Times New Roman"/>
                <w:sz w:val="20"/>
                <w:szCs w:val="20"/>
                <w:lang w:eastAsia="zh-CN"/>
              </w:rPr>
              <w:t>AS defined in TS 23.273, the</w:t>
            </w:r>
            <w:r w:rsidRPr="00F43DDF">
              <w:rPr>
                <w:rFonts w:ascii="Times New Roman" w:hAnsi="Times New Roman"/>
                <w:sz w:val="20"/>
                <w:szCs w:val="20"/>
                <w:lang w:eastAsia="zh-CN"/>
              </w:rPr>
              <w:t xml:space="preserve"> LMF collects input data from RAN and UE and may also expose to NWDAF to train or monitor the performance of the ML models for LMF-based AI/ML positioning.</w:t>
            </w:r>
          </w:p>
          <w:p w:rsidR="003B7C47" w:rsidRPr="00F43DDF" w:rsidRDefault="003B7C47" w:rsidP="00F43DDF">
            <w:pPr>
              <w:adjustRightInd w:val="0"/>
              <w:spacing w:beforeLines="50" w:before="156" w:afterLines="50" w:after="156" w:line="240" w:lineRule="auto"/>
              <w:rPr>
                <w:rFonts w:ascii="Times New Roman" w:eastAsia="等线" w:hAnsi="Times New Roman"/>
                <w:sz w:val="20"/>
                <w:szCs w:val="20"/>
                <w:lang w:eastAsia="zh-CN"/>
              </w:rPr>
            </w:pPr>
            <w:r w:rsidRPr="00F43DDF">
              <w:rPr>
                <w:rFonts w:ascii="Times New Roman" w:eastAsia="等线" w:hAnsi="Times New Roman"/>
                <w:sz w:val="20"/>
                <w:szCs w:val="20"/>
                <w:lang w:eastAsia="zh-CN"/>
              </w:rPr>
              <w:t>To RAN 1 and RAN 2:</w:t>
            </w:r>
          </w:p>
          <w:p w:rsidR="003B7C47" w:rsidRPr="00F43DDF" w:rsidRDefault="003B7C47" w:rsidP="00F43DDF">
            <w:pPr>
              <w:adjustRightInd w:val="0"/>
              <w:spacing w:beforeLines="50" w:before="156" w:afterLines="50" w:after="156" w:line="240" w:lineRule="auto"/>
              <w:rPr>
                <w:rFonts w:ascii="Times New Roman" w:eastAsia="等线" w:hAnsi="Times New Roman"/>
                <w:sz w:val="20"/>
                <w:szCs w:val="20"/>
                <w:lang w:eastAsia="zh-CN"/>
              </w:rPr>
            </w:pPr>
            <w:r w:rsidRPr="00F43DDF">
              <w:rPr>
                <w:rFonts w:ascii="Times New Roman" w:eastAsia="等线" w:hAnsi="Times New Roman"/>
                <w:sz w:val="20"/>
                <w:szCs w:val="20"/>
                <w:lang w:eastAsia="zh-CN"/>
              </w:rPr>
              <w:t>For case 2b, SA2 is working on some procedures in corresponding R19 specifications, but has also captured the following Editor’s Notes on the interaction between the LMF and UE which depend on RAN progress:</w:t>
            </w:r>
          </w:p>
          <w:p w:rsidR="003B7C47" w:rsidRPr="00F43DDF" w:rsidRDefault="003B7C47" w:rsidP="00F43DDF">
            <w:pPr>
              <w:pStyle w:val="EditorsNote"/>
              <w:spacing w:beforeLines="50" w:before="156" w:afterLines="50" w:after="156" w:line="240" w:lineRule="auto"/>
              <w:rPr>
                <w:rFonts w:ascii="Times New Roman" w:hAnsi="Times New Roman"/>
                <w:lang w:eastAsia="zh-CN"/>
              </w:rPr>
            </w:pPr>
            <w:r w:rsidRPr="00F43DDF">
              <w:rPr>
                <w:rFonts w:ascii="Times New Roman" w:hAnsi="Times New Roman"/>
                <w:lang w:eastAsia="zh-CN"/>
              </w:rPr>
              <w:t>Editor's note:</w:t>
            </w:r>
            <w:r w:rsidRPr="00F43DDF">
              <w:rPr>
                <w:rFonts w:ascii="Times New Roman" w:hAnsi="Times New Roman"/>
                <w:lang w:eastAsia="zh-CN"/>
              </w:rPr>
              <w:tab/>
              <w:t>The input data used for AI/ML based positioning will be decided by RAN WGs.</w:t>
            </w:r>
          </w:p>
          <w:p w:rsidR="003B7C47" w:rsidRPr="00F43DDF" w:rsidRDefault="003B7C47" w:rsidP="00F43DDF">
            <w:pPr>
              <w:pStyle w:val="EditorsNote"/>
              <w:spacing w:beforeLines="50" w:before="156" w:afterLines="50" w:after="156" w:line="240" w:lineRule="auto"/>
              <w:rPr>
                <w:rFonts w:ascii="Times New Roman" w:hAnsi="Times New Roman"/>
              </w:rPr>
            </w:pPr>
            <w:r w:rsidRPr="00F43DDF">
              <w:rPr>
                <w:rFonts w:ascii="Times New Roman" w:hAnsi="Times New Roman"/>
              </w:rPr>
              <w:t>Editor's note:</w:t>
            </w:r>
            <w:r w:rsidRPr="00F43DDF">
              <w:rPr>
                <w:rFonts w:ascii="Times New Roman" w:hAnsi="Times New Roman"/>
              </w:rPr>
              <w:tab/>
              <w:t>What input data collected from UE and NG-RAN to LMF for LMF-based AI/ML Positioning will be determined by RAN WG1. How to collect the input data for LMF-based AI/ML Positioning calculation need coordination with RAN WGs.</w:t>
            </w:r>
          </w:p>
          <w:p w:rsidR="003B7C47" w:rsidRPr="00F43DDF" w:rsidRDefault="003B7C47" w:rsidP="00F43DDF">
            <w:pPr>
              <w:pStyle w:val="EditorsNote"/>
              <w:spacing w:beforeLines="50" w:before="156" w:afterLines="50" w:after="156" w:line="240" w:lineRule="auto"/>
              <w:rPr>
                <w:rFonts w:ascii="Times New Roman" w:hAnsi="Times New Roman"/>
              </w:rPr>
            </w:pPr>
            <w:r w:rsidRPr="00F43DDF">
              <w:rPr>
                <w:rFonts w:ascii="Times New Roman" w:hAnsi="Times New Roman"/>
              </w:rPr>
              <w:t>Editor's note:</w:t>
            </w:r>
            <w:r w:rsidRPr="00F43DDF">
              <w:rPr>
                <w:rFonts w:ascii="Times New Roman" w:hAnsi="Times New Roman"/>
              </w:rPr>
              <w:tab/>
              <w:t>The collected input data for LMF-based AI/ML Positioning model training will be determined by RAN1. How to collect the input data for LMF-based AI/ML Positioning model training need coordination with RAN WGs.</w:t>
            </w:r>
          </w:p>
          <w:p w:rsidR="003B7C47" w:rsidRPr="00F43DDF" w:rsidRDefault="003B7C47" w:rsidP="00F43DDF">
            <w:pPr>
              <w:adjustRightInd w:val="0"/>
              <w:spacing w:beforeLines="50" w:before="156" w:afterLines="50" w:after="156" w:line="240" w:lineRule="auto"/>
              <w:rPr>
                <w:rFonts w:ascii="Times New Roman" w:eastAsia="等线" w:hAnsi="Times New Roman"/>
                <w:b/>
                <w:sz w:val="20"/>
                <w:szCs w:val="20"/>
                <w:lang w:eastAsia="zh-CN"/>
              </w:rPr>
            </w:pPr>
            <w:r w:rsidRPr="00F43DDF">
              <w:rPr>
                <w:rFonts w:ascii="Times New Roman" w:hAnsi="Times New Roman"/>
                <w:b/>
                <w:sz w:val="20"/>
                <w:szCs w:val="20"/>
                <w:lang w:eastAsia="zh-CN"/>
              </w:rPr>
              <w:t xml:space="preserve">Q1: SA2 asks RAN1, RAN2 to provide </w:t>
            </w:r>
            <w:r w:rsidRPr="00F43DDF">
              <w:rPr>
                <w:rFonts w:ascii="Times New Roman" w:eastAsia="等线" w:hAnsi="Times New Roman"/>
                <w:b/>
                <w:sz w:val="20"/>
                <w:szCs w:val="20"/>
                <w:lang w:eastAsia="zh-CN"/>
              </w:rPr>
              <w:t xml:space="preserve">current progress and future work plans </w:t>
            </w:r>
            <w:r w:rsidRPr="00F43DDF">
              <w:rPr>
                <w:rFonts w:ascii="Times New Roman" w:hAnsi="Times New Roman"/>
                <w:b/>
                <w:sz w:val="20"/>
                <w:szCs w:val="20"/>
                <w:lang w:eastAsia="zh-CN"/>
              </w:rPr>
              <w:t>on data types and procedures defined for case 2b.</w:t>
            </w:r>
            <w:r w:rsidRPr="00F43DDF">
              <w:rPr>
                <w:rFonts w:ascii="Times New Roman" w:eastAsia="等线" w:hAnsi="Times New Roman"/>
                <w:b/>
                <w:sz w:val="20"/>
                <w:szCs w:val="20"/>
                <w:lang w:eastAsia="zh-CN"/>
              </w:rPr>
              <w:t xml:space="preserve"> If there is any existing agreement in RAN, please</w:t>
            </w:r>
            <w:r w:rsidRPr="00F43DDF">
              <w:rPr>
                <w:rFonts w:ascii="Times New Roman" w:hAnsi="Times New Roman"/>
                <w:b/>
                <w:sz w:val="20"/>
                <w:szCs w:val="20"/>
              </w:rPr>
              <w:t xml:space="preserve"> provide a reference.</w:t>
            </w:r>
          </w:p>
        </w:tc>
      </w:tr>
    </w:tbl>
    <w:p w:rsidR="00F334A4" w:rsidRDefault="00736F57"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Currently </w:t>
      </w:r>
      <w:r w:rsidR="003274C9">
        <w:rPr>
          <w:rFonts w:ascii="Times New Roman" w:eastAsia="宋体" w:hAnsi="Times New Roman"/>
          <w:sz w:val="20"/>
          <w:lang w:val="en-US" w:eastAsia="zh-CN"/>
        </w:rPr>
        <w:t xml:space="preserve">RAN2 is still working on the first priority </w:t>
      </w:r>
      <w:proofErr w:type="spellStart"/>
      <w:r w:rsidR="003274C9">
        <w:rPr>
          <w:rFonts w:ascii="Times New Roman" w:eastAsia="宋体" w:hAnsi="Times New Roman"/>
          <w:sz w:val="20"/>
          <w:lang w:val="en-US" w:eastAsia="zh-CN"/>
        </w:rPr>
        <w:t>usecase</w:t>
      </w:r>
      <w:proofErr w:type="spellEnd"/>
      <w:r w:rsidR="003274C9">
        <w:rPr>
          <w:rFonts w:ascii="Times New Roman" w:eastAsia="宋体" w:hAnsi="Times New Roman"/>
          <w:sz w:val="20"/>
          <w:lang w:val="en-US" w:eastAsia="zh-CN"/>
        </w:rPr>
        <w:t xml:space="preserve"> 1</w:t>
      </w:r>
      <w:r>
        <w:rPr>
          <w:rFonts w:ascii="Times New Roman" w:eastAsia="宋体" w:hAnsi="Times New Roman"/>
          <w:sz w:val="20"/>
          <w:lang w:val="en-US" w:eastAsia="zh-CN"/>
        </w:rPr>
        <w:t xml:space="preserve">, and </w:t>
      </w:r>
      <w:r>
        <w:rPr>
          <w:rFonts w:ascii="Times New Roman" w:eastAsia="宋体" w:hAnsi="Times New Roman" w:hint="eastAsia"/>
          <w:sz w:val="20"/>
          <w:lang w:val="en-US" w:eastAsia="zh-CN"/>
        </w:rPr>
        <w:t>do</w:t>
      </w:r>
      <w:r>
        <w:rPr>
          <w:rFonts w:ascii="Times New Roman" w:eastAsia="宋体" w:hAnsi="Times New Roman"/>
          <w:sz w:val="20"/>
          <w:lang w:val="en-US" w:eastAsia="zh-CN"/>
        </w:rPr>
        <w:t xml:space="preserve">es not discuss any detail dedicated for </w:t>
      </w:r>
      <w:proofErr w:type="spellStart"/>
      <w:r>
        <w:rPr>
          <w:rFonts w:ascii="Times New Roman" w:eastAsia="宋体" w:hAnsi="Times New Roman"/>
          <w:sz w:val="20"/>
          <w:lang w:val="en-US" w:eastAsia="zh-CN"/>
        </w:rPr>
        <w:t>usecase</w:t>
      </w:r>
      <w:proofErr w:type="spellEnd"/>
      <w:r>
        <w:rPr>
          <w:rFonts w:ascii="Times New Roman" w:eastAsia="宋体" w:hAnsi="Times New Roman"/>
          <w:sz w:val="20"/>
          <w:lang w:val="en-US" w:eastAsia="zh-CN"/>
        </w:rPr>
        <w:t xml:space="preserve"> 2b yet. </w:t>
      </w:r>
      <w:r w:rsidR="00F334A4">
        <w:rPr>
          <w:rFonts w:ascii="Times New Roman" w:eastAsia="宋体" w:hAnsi="Times New Roman"/>
          <w:sz w:val="20"/>
          <w:lang w:val="en-US" w:eastAsia="zh-CN"/>
        </w:rPr>
        <w:t xml:space="preserve">From our point of view, the model input for </w:t>
      </w:r>
      <w:proofErr w:type="spellStart"/>
      <w:r w:rsidR="003274C9">
        <w:rPr>
          <w:rFonts w:ascii="Times New Roman" w:eastAsia="宋体" w:hAnsi="Times New Roman"/>
          <w:sz w:val="20"/>
          <w:lang w:val="en-US" w:eastAsia="zh-CN"/>
        </w:rPr>
        <w:t>usecase</w:t>
      </w:r>
      <w:proofErr w:type="spellEnd"/>
      <w:r w:rsidR="003274C9">
        <w:rPr>
          <w:rFonts w:ascii="Times New Roman" w:eastAsia="宋体" w:hAnsi="Times New Roman"/>
          <w:sz w:val="20"/>
          <w:lang w:val="en-US" w:eastAsia="zh-CN"/>
        </w:rPr>
        <w:t xml:space="preserve"> 2b should</w:t>
      </w:r>
      <w:r w:rsidR="00F334A4">
        <w:rPr>
          <w:rFonts w:ascii="Times New Roman" w:eastAsia="宋体" w:hAnsi="Times New Roman"/>
          <w:sz w:val="20"/>
          <w:lang w:val="en-US" w:eastAsia="zh-CN"/>
        </w:rPr>
        <w:t xml:space="preserve"> be delivered using LPP protocol</w:t>
      </w:r>
      <w:r w:rsidR="00692DE6">
        <w:rPr>
          <w:rFonts w:ascii="Times New Roman" w:eastAsia="宋体" w:hAnsi="Times New Roman"/>
          <w:sz w:val="20"/>
          <w:lang w:val="en-US" w:eastAsia="zh-CN"/>
        </w:rPr>
        <w:t>.</w:t>
      </w:r>
      <w:r w:rsidR="00692DE6">
        <w:rPr>
          <w:rFonts w:ascii="Times New Roman" w:eastAsia="宋体" w:hAnsi="Times New Roman" w:hint="eastAsia"/>
          <w:sz w:val="20"/>
          <w:lang w:val="en-US" w:eastAsia="zh-CN"/>
        </w:rPr>
        <w:t xml:space="preserve"> </w:t>
      </w:r>
      <w:r w:rsidR="00F334A4">
        <w:rPr>
          <w:rFonts w:ascii="Times New Roman" w:eastAsia="宋体" w:hAnsi="Times New Roman"/>
          <w:sz w:val="20"/>
          <w:lang w:val="en-US" w:eastAsia="zh-CN"/>
        </w:rPr>
        <w:t xml:space="preserve">Therefore, we suggest RAN2 to start discussing the procedure of </w:t>
      </w:r>
      <w:proofErr w:type="spellStart"/>
      <w:r w:rsidR="00F334A4">
        <w:rPr>
          <w:rFonts w:ascii="Times New Roman" w:eastAsia="宋体" w:hAnsi="Times New Roman"/>
          <w:sz w:val="20"/>
          <w:lang w:val="en-US" w:eastAsia="zh-CN"/>
        </w:rPr>
        <w:t>usecase</w:t>
      </w:r>
      <w:proofErr w:type="spellEnd"/>
      <w:r w:rsidR="00F334A4">
        <w:rPr>
          <w:rFonts w:ascii="Times New Roman" w:eastAsia="宋体" w:hAnsi="Times New Roman"/>
          <w:sz w:val="20"/>
          <w:lang w:val="en-US" w:eastAsia="zh-CN"/>
        </w:rPr>
        <w:t xml:space="preserve"> 2b since it has clear RAN2 LPP specification impact, and SA2 is developing it.</w:t>
      </w:r>
      <w:r w:rsidR="00AC4748">
        <w:rPr>
          <w:rFonts w:ascii="Times New Roman" w:eastAsia="宋体" w:hAnsi="Times New Roman"/>
          <w:sz w:val="20"/>
          <w:lang w:val="en-US" w:eastAsia="zh-CN"/>
        </w:rPr>
        <w:t xml:space="preserve"> See draft reply LS in Annex.</w:t>
      </w:r>
    </w:p>
    <w:p w:rsidR="00692DE6" w:rsidRDefault="00736F57" w:rsidP="004B1C7A">
      <w:pPr>
        <w:adjustRightInd w:val="0"/>
        <w:snapToGrid w:val="0"/>
        <w:spacing w:beforeLines="50" w:before="156" w:afterLines="50" w:after="156" w:line="240" w:lineRule="auto"/>
        <w:rPr>
          <w:rFonts w:ascii="Times New Roman" w:eastAsia="宋体" w:hAnsi="Times New Roman"/>
          <w:sz w:val="20"/>
          <w:lang w:val="en-US" w:eastAsia="zh-CN"/>
        </w:rPr>
      </w:pPr>
      <w:r>
        <w:rPr>
          <w:rFonts w:ascii="Times New Roman" w:eastAsia="宋体" w:hAnsi="Times New Roman"/>
          <w:sz w:val="20"/>
          <w:lang w:val="en-US" w:eastAsia="zh-CN"/>
        </w:rPr>
        <w:t xml:space="preserve">The procedure of </w:t>
      </w:r>
      <w:proofErr w:type="spellStart"/>
      <w:r>
        <w:rPr>
          <w:rFonts w:ascii="Times New Roman" w:eastAsia="宋体" w:hAnsi="Times New Roman"/>
          <w:sz w:val="20"/>
          <w:lang w:val="en-US" w:eastAsia="zh-CN"/>
        </w:rPr>
        <w:t>usecase</w:t>
      </w:r>
      <w:proofErr w:type="spellEnd"/>
      <w:r>
        <w:rPr>
          <w:rFonts w:ascii="Times New Roman" w:eastAsia="宋体" w:hAnsi="Times New Roman"/>
          <w:sz w:val="20"/>
          <w:lang w:val="en-US" w:eastAsia="zh-CN"/>
        </w:rPr>
        <w:t xml:space="preserve"> 2b should be similar like the procedure of </w:t>
      </w:r>
      <w:proofErr w:type="spellStart"/>
      <w:r>
        <w:rPr>
          <w:rFonts w:ascii="Times New Roman" w:eastAsia="宋体" w:hAnsi="Times New Roman"/>
          <w:sz w:val="20"/>
          <w:lang w:val="en-US" w:eastAsia="zh-CN"/>
        </w:rPr>
        <w:t>usecase</w:t>
      </w:r>
      <w:proofErr w:type="spellEnd"/>
      <w:r>
        <w:rPr>
          <w:rFonts w:ascii="Times New Roman" w:eastAsia="宋体" w:hAnsi="Times New Roman"/>
          <w:sz w:val="20"/>
          <w:lang w:val="en-US" w:eastAsia="zh-CN"/>
        </w:rPr>
        <w:t xml:space="preserve"> 1, i.e.,</w:t>
      </w:r>
      <w:r w:rsidR="00692DE6">
        <w:rPr>
          <w:rFonts w:ascii="Times New Roman" w:eastAsia="宋体" w:hAnsi="Times New Roman"/>
          <w:sz w:val="20"/>
          <w:lang w:val="en-US" w:eastAsia="zh-CN"/>
        </w:rPr>
        <w:t xml:space="preserve"> LMF firstly schedules UE to derive the PRS channel measurement via LPP protocol, and then UE reports the PRS channel measurement (as LMF’s request) to the LMF via LPP protocol. </w:t>
      </w:r>
      <w:r>
        <w:rPr>
          <w:rFonts w:ascii="Times New Roman" w:eastAsia="宋体" w:hAnsi="Times New Roman"/>
          <w:sz w:val="20"/>
          <w:lang w:val="en-US" w:eastAsia="zh-CN"/>
        </w:rPr>
        <w:t xml:space="preserve">The PRS channel measurement can be used for LMF to training or inference. </w:t>
      </w:r>
      <w:r w:rsidR="00692DE6">
        <w:rPr>
          <w:rFonts w:ascii="Times New Roman" w:eastAsia="宋体" w:hAnsi="Times New Roman"/>
          <w:sz w:val="20"/>
          <w:lang w:val="en-US" w:eastAsia="zh-CN"/>
        </w:rPr>
        <w:t xml:space="preserve">As discussed in section 2.1.2, </w:t>
      </w:r>
      <w:proofErr w:type="spellStart"/>
      <w:r w:rsidR="00692DE6">
        <w:rPr>
          <w:rFonts w:ascii="Times New Roman" w:eastAsia="宋体" w:hAnsi="Times New Roman"/>
          <w:sz w:val="20"/>
          <w:lang w:val="en-US" w:eastAsia="zh-CN"/>
        </w:rPr>
        <w:t>usecase</w:t>
      </w:r>
      <w:proofErr w:type="spellEnd"/>
      <w:r w:rsidR="00692DE6">
        <w:rPr>
          <w:rFonts w:ascii="Times New Roman" w:eastAsia="宋体" w:hAnsi="Times New Roman"/>
          <w:sz w:val="20"/>
          <w:lang w:val="en-US" w:eastAsia="zh-CN"/>
        </w:rPr>
        <w:t xml:space="preserve"> 2b can be scheduled as a new AI/ML positioning method.</w:t>
      </w:r>
    </w:p>
    <w:p w:rsidR="00736F57" w:rsidRPr="00736F57" w:rsidRDefault="00736F57" w:rsidP="004B1C7A">
      <w:pPr>
        <w:adjustRightInd w:val="0"/>
        <w:snapToGrid w:val="0"/>
        <w:spacing w:beforeLines="50" w:before="156" w:afterLines="50" w:after="156" w:line="240" w:lineRule="auto"/>
        <w:rPr>
          <w:rFonts w:ascii="Times New Roman" w:eastAsia="宋体" w:hAnsi="Times New Roman"/>
          <w:b/>
          <w:i/>
          <w:sz w:val="20"/>
          <w:lang w:val="en-US" w:eastAsia="zh-CN"/>
        </w:rPr>
      </w:pPr>
      <w:r w:rsidRPr="003274C9">
        <w:rPr>
          <w:rFonts w:ascii="Times New Roman" w:eastAsia="宋体" w:hAnsi="Times New Roman"/>
          <w:b/>
          <w:i/>
          <w:sz w:val="20"/>
          <w:lang w:val="en-US" w:eastAsia="zh-CN"/>
        </w:rPr>
        <w:t xml:space="preserve">Proposal </w:t>
      </w:r>
      <w:r w:rsidR="003F379C">
        <w:rPr>
          <w:rFonts w:ascii="Times New Roman" w:eastAsia="宋体" w:hAnsi="Times New Roman"/>
          <w:b/>
          <w:i/>
          <w:sz w:val="20"/>
          <w:lang w:val="en-US" w:eastAsia="zh-CN"/>
        </w:rPr>
        <w:t>21</w:t>
      </w:r>
      <w:r w:rsidRPr="003274C9">
        <w:rPr>
          <w:rFonts w:ascii="Times New Roman" w:eastAsia="宋体" w:hAnsi="Times New Roman"/>
          <w:b/>
          <w:i/>
          <w:sz w:val="20"/>
          <w:lang w:val="en-US" w:eastAsia="zh-CN"/>
        </w:rPr>
        <w:t xml:space="preserve">: Reply SA2 that RAN2 </w:t>
      </w:r>
      <w:r w:rsidR="008C00A8">
        <w:rPr>
          <w:rFonts w:ascii="Times New Roman" w:eastAsia="宋体" w:hAnsi="Times New Roman"/>
          <w:b/>
          <w:i/>
          <w:sz w:val="20"/>
          <w:lang w:val="en-US" w:eastAsia="zh-CN"/>
        </w:rPr>
        <w:t>haven’t</w:t>
      </w:r>
      <w:r>
        <w:rPr>
          <w:rFonts w:ascii="Times New Roman" w:eastAsia="宋体" w:hAnsi="Times New Roman"/>
          <w:b/>
          <w:i/>
          <w:sz w:val="20"/>
          <w:lang w:val="en-US" w:eastAsia="zh-CN"/>
        </w:rPr>
        <w:t xml:space="preserve"> </w:t>
      </w:r>
      <w:r w:rsidRPr="003274C9">
        <w:rPr>
          <w:rFonts w:ascii="Times New Roman" w:eastAsia="宋体" w:hAnsi="Times New Roman"/>
          <w:b/>
          <w:i/>
          <w:sz w:val="20"/>
          <w:lang w:val="en-US" w:eastAsia="zh-CN"/>
        </w:rPr>
        <w:t>reach any</w:t>
      </w:r>
      <w:r>
        <w:rPr>
          <w:rFonts w:ascii="Times New Roman" w:eastAsia="宋体" w:hAnsi="Times New Roman"/>
          <w:b/>
          <w:i/>
          <w:sz w:val="20"/>
          <w:lang w:val="en-US" w:eastAsia="zh-CN"/>
        </w:rPr>
        <w:t xml:space="preserve"> agreement</w:t>
      </w:r>
      <w:r w:rsidRPr="003274C9">
        <w:rPr>
          <w:rFonts w:ascii="Times New Roman" w:eastAsia="宋体" w:hAnsi="Times New Roman"/>
          <w:b/>
          <w:i/>
          <w:sz w:val="20"/>
          <w:lang w:val="en-US" w:eastAsia="zh-CN"/>
        </w:rPr>
        <w:t xml:space="preserve"> dedicated for </w:t>
      </w:r>
      <w:proofErr w:type="spellStart"/>
      <w:r w:rsidRPr="003274C9">
        <w:rPr>
          <w:rFonts w:ascii="Times New Roman" w:eastAsia="宋体" w:hAnsi="Times New Roman"/>
          <w:b/>
          <w:i/>
          <w:sz w:val="20"/>
          <w:lang w:val="en-US" w:eastAsia="zh-CN"/>
        </w:rPr>
        <w:t>usecase</w:t>
      </w:r>
      <w:proofErr w:type="spellEnd"/>
      <w:r w:rsidRPr="003274C9">
        <w:rPr>
          <w:rFonts w:ascii="Times New Roman" w:eastAsia="宋体" w:hAnsi="Times New Roman"/>
          <w:b/>
          <w:i/>
          <w:sz w:val="20"/>
          <w:lang w:val="en-US" w:eastAsia="zh-CN"/>
        </w:rPr>
        <w:t xml:space="preserve"> 2b yet, and RAN2 is going to discuss the procedure of </w:t>
      </w:r>
      <w:proofErr w:type="spellStart"/>
      <w:r w:rsidRPr="003274C9">
        <w:rPr>
          <w:rFonts w:ascii="Times New Roman" w:eastAsia="宋体" w:hAnsi="Times New Roman"/>
          <w:b/>
          <w:i/>
          <w:sz w:val="20"/>
          <w:lang w:val="en-US" w:eastAsia="zh-CN"/>
        </w:rPr>
        <w:t>usecase</w:t>
      </w:r>
      <w:proofErr w:type="spellEnd"/>
      <w:r w:rsidRPr="003274C9">
        <w:rPr>
          <w:rFonts w:ascii="Times New Roman" w:eastAsia="宋体" w:hAnsi="Times New Roman"/>
          <w:b/>
          <w:i/>
          <w:sz w:val="20"/>
          <w:lang w:val="en-US" w:eastAsia="zh-CN"/>
        </w:rPr>
        <w:t xml:space="preserve"> 2b.</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073BC5" w:rsidRDefault="00247C45" w:rsidP="004B1C7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250FF3" w:rsidRPr="00250FF3" w:rsidRDefault="00250FF3"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hint="eastAsia"/>
          <w:b/>
          <w:bCs/>
          <w:i/>
          <w:iCs/>
          <w:sz w:val="20"/>
          <w:szCs w:val="20"/>
          <w:lang w:val="en-US" w:eastAsia="zh-CN"/>
        </w:rPr>
        <w:t xml:space="preserve">Observation 1: </w:t>
      </w:r>
      <w:r>
        <w:rPr>
          <w:rFonts w:ascii="Times New Roman" w:eastAsia="宋体" w:hAnsi="Times New Roman"/>
          <w:b/>
          <w:bCs/>
          <w:i/>
          <w:iCs/>
          <w:sz w:val="20"/>
          <w:szCs w:val="20"/>
          <w:lang w:val="en-US" w:eastAsia="zh-CN"/>
        </w:rPr>
        <w:t>U</w:t>
      </w:r>
      <w:r>
        <w:rPr>
          <w:rFonts w:ascii="Times New Roman" w:eastAsia="宋体" w:hAnsi="Times New Roman" w:hint="eastAsia"/>
          <w:b/>
          <w:bCs/>
          <w:i/>
          <w:iCs/>
          <w:sz w:val="20"/>
          <w:szCs w:val="20"/>
          <w:lang w:val="en-US" w:eastAsia="zh-CN"/>
        </w:rPr>
        <w:t xml:space="preserve">se case 1, use case 2a and use case 2b have clear RAN2 LPP specification impacts, wherein </w:t>
      </w:r>
      <w:r w:rsidRPr="001138FC">
        <w:rPr>
          <w:rFonts w:ascii="Times New Roman" w:eastAsia="宋体" w:hAnsi="Times New Roman"/>
          <w:b/>
          <w:bCs/>
          <w:i/>
          <w:iCs/>
          <w:sz w:val="20"/>
          <w:szCs w:val="20"/>
          <w:lang w:val="en-US" w:eastAsia="zh-CN"/>
        </w:rPr>
        <w:t>use case 1 is the 1</w:t>
      </w:r>
      <w:r w:rsidRPr="00697903">
        <w:rPr>
          <w:rFonts w:ascii="Times New Roman" w:eastAsia="宋体" w:hAnsi="Times New Roman"/>
          <w:b/>
          <w:bCs/>
          <w:i/>
          <w:iCs/>
          <w:sz w:val="20"/>
          <w:szCs w:val="20"/>
          <w:vertAlign w:val="superscript"/>
          <w:lang w:val="en-US" w:eastAsia="zh-CN"/>
        </w:rPr>
        <w:t>st</w:t>
      </w:r>
      <w:r w:rsidRPr="001138FC">
        <w:rPr>
          <w:rFonts w:ascii="Times New Roman" w:eastAsia="宋体" w:hAnsi="Times New Roman"/>
          <w:b/>
          <w:bCs/>
          <w:i/>
          <w:iCs/>
          <w:sz w:val="20"/>
          <w:szCs w:val="20"/>
          <w:lang w:val="en-US" w:eastAsia="zh-CN"/>
        </w:rPr>
        <w:t xml:space="preserve"> priority.</w:t>
      </w:r>
    </w:p>
    <w:p w:rsidR="00250FF3" w:rsidRPr="00E161B6" w:rsidRDefault="00250FF3"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p>
    <w:p w:rsidR="00250FF3" w:rsidRPr="00250FF3" w:rsidRDefault="00250FF3"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50FF3">
        <w:rPr>
          <w:rFonts w:ascii="Times New Roman" w:eastAsia="宋体" w:hAnsi="Times New Roman"/>
          <w:bCs/>
          <w:iCs/>
          <w:sz w:val="20"/>
          <w:szCs w:val="20"/>
          <w:u w:val="single"/>
          <w:lang w:val="en-US" w:eastAsia="zh-CN"/>
        </w:rPr>
        <w:t>Functionality/AI model activation</w:t>
      </w:r>
      <w:r>
        <w:rPr>
          <w:rFonts w:ascii="Times New Roman" w:eastAsia="宋体" w:hAnsi="Times New Roman"/>
          <w:bCs/>
          <w:iCs/>
          <w:sz w:val="20"/>
          <w:szCs w:val="20"/>
          <w:u w:val="single"/>
          <w:lang w:val="en-US" w:eastAsia="zh-CN"/>
        </w:rPr>
        <w:t>:</w:t>
      </w:r>
    </w:p>
    <w:p w:rsidR="00E161B6" w:rsidRDefault="00E161B6" w:rsidP="00E161B6">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Since NW side additional condition is already provided to UE, it is not necessary and not efficient to let UE report UE additional condition to LMF, then LMF decides the AI model and feedback to UE.</w:t>
      </w:r>
    </w:p>
    <w:p w:rsidR="00E161B6" w:rsidRPr="00322AA6" w:rsidRDefault="00E161B6" w:rsidP="00E161B6">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E161B6" w:rsidRPr="004A71C7" w:rsidRDefault="00E161B6" w:rsidP="00E161B6">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w:t>
      </w:r>
      <w:r w:rsidRPr="004A71C7">
        <w:rPr>
          <w:rFonts w:ascii="Times New Roman" w:eastAsia="宋体" w:hAnsi="Times New Roman" w:hint="eastAsia"/>
          <w:b/>
          <w:bCs/>
          <w:i/>
          <w:iCs/>
          <w:sz w:val="20"/>
          <w:lang w:val="en-US" w:eastAsia="zh-CN"/>
        </w:rPr>
        <w:t>: For AI/ML positioning use case 1</w:t>
      </w:r>
      <w:r w:rsidRPr="004A71C7">
        <w:rPr>
          <w:rFonts w:ascii="Times New Roman" w:eastAsia="宋体" w:hAnsi="Times New Roman"/>
          <w:b/>
          <w:bCs/>
          <w:i/>
          <w:iCs/>
          <w:sz w:val="20"/>
          <w:lang w:val="en-US" w:eastAsia="zh-CN"/>
        </w:rPr>
        <w:t xml:space="preserve"> and </w:t>
      </w:r>
      <w:r w:rsidRPr="004A71C7">
        <w:rPr>
          <w:rFonts w:ascii="Times New Roman" w:eastAsia="宋体" w:hAnsi="Times New Roman" w:hint="eastAsia"/>
          <w:b/>
          <w:bCs/>
          <w:i/>
          <w:iCs/>
          <w:sz w:val="20"/>
          <w:lang w:val="en-US" w:eastAsia="zh-CN"/>
        </w:rPr>
        <w:t>2a, RAN2 to consider the following approaches for functionality-LCM:</w:t>
      </w:r>
    </w:p>
    <w:p w:rsidR="00E161B6" w:rsidRPr="004A71C7" w:rsidRDefault="00E161B6" w:rsidP="00E161B6">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LMF activates/deactivates the functionality</w:t>
      </w:r>
    </w:p>
    <w:p w:rsidR="00E161B6" w:rsidRPr="004A71C7" w:rsidRDefault="00E161B6" w:rsidP="00E161B6">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4A71C7">
        <w:rPr>
          <w:rFonts w:ascii="Times New Roman" w:eastAsia="宋体" w:hAnsi="Times New Roman" w:hint="eastAsia"/>
          <w:b/>
          <w:bCs/>
          <w:i/>
          <w:iCs/>
          <w:sz w:val="20"/>
          <w:lang w:val="en-US" w:eastAsia="zh-CN"/>
        </w:rPr>
        <w:t xml:space="preserve">LMF allows UE to activate/deactivate the functionality </w:t>
      </w:r>
      <w:r>
        <w:rPr>
          <w:rFonts w:ascii="Times New Roman" w:eastAsia="宋体" w:hAnsi="Times New Roman"/>
          <w:b/>
          <w:bCs/>
          <w:i/>
          <w:iCs/>
          <w:sz w:val="20"/>
          <w:lang w:val="en-US" w:eastAsia="zh-CN"/>
        </w:rPr>
        <w:t>(e.g., when fallback positioning method is configured)</w:t>
      </w:r>
    </w:p>
    <w:p w:rsidR="00E161B6" w:rsidRDefault="00E161B6" w:rsidP="00E161B6">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2</w:t>
      </w:r>
      <w:r w:rsidRPr="00322AA6">
        <w:rPr>
          <w:rFonts w:ascii="Times New Roman" w:eastAsia="宋体" w:hAnsi="Times New Roman" w:hint="eastAsia"/>
          <w:b/>
          <w:bCs/>
          <w:i/>
          <w:iCs/>
          <w:sz w:val="20"/>
          <w:lang w:val="en-US" w:eastAsia="zh-CN"/>
        </w:rPr>
        <w:t xml:space="preserve">: For AI/ML positioning use case 1 and 2a, LMF allows UE to activate/deactivate the AI model of the </w:t>
      </w:r>
      <w:r w:rsidRPr="00322AA6">
        <w:rPr>
          <w:rFonts w:ascii="Times New Roman" w:eastAsia="宋体" w:hAnsi="Times New Roman"/>
          <w:b/>
          <w:bCs/>
          <w:i/>
          <w:iCs/>
          <w:sz w:val="20"/>
          <w:lang w:val="en-US" w:eastAsia="zh-CN"/>
        </w:rPr>
        <w:t xml:space="preserve">activated </w:t>
      </w:r>
      <w:r w:rsidRPr="00322AA6">
        <w:rPr>
          <w:rFonts w:ascii="Times New Roman" w:eastAsia="宋体" w:hAnsi="Times New Roman" w:hint="eastAsia"/>
          <w:b/>
          <w:bCs/>
          <w:i/>
          <w:iCs/>
          <w:sz w:val="20"/>
          <w:lang w:val="en-US" w:eastAsia="zh-CN"/>
        </w:rPr>
        <w:t>functionality.</w:t>
      </w:r>
    </w:p>
    <w:p w:rsidR="00250FF3" w:rsidRPr="00E161B6" w:rsidRDefault="00250FF3"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Default="00250FF3"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250FF3">
        <w:rPr>
          <w:rFonts w:ascii="Times New Roman" w:eastAsia="宋体" w:hAnsi="Times New Roman"/>
          <w:bCs/>
          <w:iCs/>
          <w:sz w:val="20"/>
          <w:u w:val="single"/>
          <w:lang w:val="en-US" w:eastAsia="zh-CN"/>
        </w:rPr>
        <w:t>Functionality management as positioning method:</w:t>
      </w:r>
    </w:p>
    <w:p w:rsidR="00763860" w:rsidRPr="008F4DE0" w:rsidRDefault="00763860"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3</w:t>
      </w:r>
      <w:r w:rsidRPr="008F4DE0">
        <w:rPr>
          <w:rFonts w:ascii="Times New Roman" w:eastAsia="宋体" w:hAnsi="Times New Roman"/>
          <w:b/>
          <w:i/>
          <w:sz w:val="20"/>
          <w:szCs w:val="20"/>
          <w:lang w:val="en-US" w:eastAsia="zh-CN"/>
        </w:rPr>
        <w:t>: For AI/ML positioning, if reusing legacy positioning method structure, the following disadvantages are observed:</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The UEs only supporting AI/ML positioning cannot decode the module of legacy positioning method;</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If only AI/ML positioning is requested by NW, UE cannot handle </w:t>
      </w:r>
      <w:r>
        <w:rPr>
          <w:rFonts w:ascii="Times New Roman" w:eastAsia="宋体" w:hAnsi="Times New Roman"/>
          <w:b/>
          <w:i/>
          <w:sz w:val="20"/>
          <w:szCs w:val="20"/>
          <w:lang w:val="en-US" w:eastAsia="zh-CN"/>
        </w:rPr>
        <w:t>the mandatory reporting quantities</w:t>
      </w:r>
      <w:r w:rsidRPr="008F4DE0">
        <w:rPr>
          <w:rFonts w:ascii="Times New Roman" w:eastAsia="宋体" w:hAnsi="Times New Roman"/>
          <w:b/>
          <w:i/>
          <w:sz w:val="20"/>
          <w:szCs w:val="20"/>
          <w:lang w:val="en-US" w:eastAsia="zh-CN"/>
        </w:rPr>
        <w:t xml:space="preserve"> in the legacy positioning method</w:t>
      </w:r>
      <w:r>
        <w:rPr>
          <w:rFonts w:ascii="Times New Roman" w:eastAsia="宋体" w:hAnsi="Times New Roman"/>
          <w:b/>
          <w:i/>
          <w:sz w:val="20"/>
          <w:szCs w:val="20"/>
          <w:lang w:val="en-US" w:eastAsia="zh-CN"/>
        </w:rPr>
        <w:t>s</w:t>
      </w:r>
      <w:r w:rsidRPr="008F4DE0">
        <w:rPr>
          <w:rFonts w:ascii="Times New Roman" w:eastAsia="宋体" w:hAnsi="Times New Roman"/>
          <w:b/>
          <w:i/>
          <w:sz w:val="20"/>
          <w:szCs w:val="20"/>
          <w:lang w:val="en-US" w:eastAsia="zh-CN"/>
        </w:rPr>
        <w:t>;</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It is unclear that which legacy positioning method should the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1 and </w:t>
      </w:r>
      <w:proofErr w:type="spellStart"/>
      <w:r w:rsidRPr="008F4DE0">
        <w:rPr>
          <w:rFonts w:ascii="Times New Roman" w:eastAsia="宋体" w:hAnsi="Times New Roman"/>
          <w:b/>
          <w:i/>
          <w:sz w:val="20"/>
          <w:szCs w:val="20"/>
          <w:lang w:val="en-US" w:eastAsia="zh-CN"/>
        </w:rPr>
        <w:t>usecase</w:t>
      </w:r>
      <w:proofErr w:type="spellEnd"/>
      <w:r w:rsidRPr="008F4DE0">
        <w:rPr>
          <w:rFonts w:ascii="Times New Roman" w:eastAsia="宋体" w:hAnsi="Times New Roman"/>
          <w:b/>
          <w:i/>
          <w:sz w:val="20"/>
          <w:szCs w:val="20"/>
          <w:lang w:val="en-US" w:eastAsia="zh-CN"/>
        </w:rPr>
        <w:t xml:space="preserve"> 2b reuse;</w:t>
      </w:r>
    </w:p>
    <w:p w:rsidR="00763860" w:rsidRPr="008F4DE0" w:rsidRDefault="00763860" w:rsidP="004B1C7A">
      <w:pPr>
        <w:pStyle w:val="afe"/>
        <w:numPr>
          <w:ilvl w:val="0"/>
          <w:numId w:val="24"/>
        </w:numPr>
        <w:adjustRightInd w:val="0"/>
        <w:snapToGrid w:val="0"/>
        <w:spacing w:beforeLines="50" w:before="156" w:afterLines="50" w:after="156" w:line="240" w:lineRule="auto"/>
        <w:ind w:firstLineChars="0"/>
        <w:rPr>
          <w:rFonts w:ascii="Times New Roman" w:eastAsia="宋体" w:hAnsi="Times New Roman"/>
          <w:b/>
          <w:i/>
          <w:sz w:val="20"/>
          <w:szCs w:val="20"/>
          <w:lang w:val="en-US" w:eastAsia="zh-CN"/>
        </w:rPr>
      </w:pPr>
      <w:r w:rsidRPr="008F4DE0">
        <w:rPr>
          <w:rFonts w:ascii="Times New Roman" w:eastAsia="宋体" w:hAnsi="Times New Roman"/>
          <w:b/>
          <w:i/>
          <w:sz w:val="20"/>
          <w:szCs w:val="20"/>
          <w:lang w:val="en-US" w:eastAsia="zh-CN"/>
        </w:rPr>
        <w:t xml:space="preserve">Mixing AI/ML measurement request/report </w:t>
      </w:r>
      <w:r w:rsidR="000A470A">
        <w:rPr>
          <w:rFonts w:ascii="Times New Roman" w:eastAsia="宋体" w:hAnsi="Times New Roman"/>
          <w:b/>
          <w:i/>
          <w:sz w:val="20"/>
          <w:szCs w:val="20"/>
          <w:lang w:val="en-US" w:eastAsia="zh-CN"/>
        </w:rPr>
        <w:t>with</w:t>
      </w:r>
      <w:r w:rsidRPr="008F4DE0">
        <w:rPr>
          <w:rFonts w:ascii="Times New Roman" w:eastAsia="宋体" w:hAnsi="Times New Roman"/>
          <w:b/>
          <w:i/>
          <w:sz w:val="20"/>
          <w:szCs w:val="20"/>
          <w:lang w:val="en-US" w:eastAsia="zh-CN"/>
        </w:rPr>
        <w:t xml:space="preserve"> legacy method’s measurement request/report causes poor readability and poor extendibility of the spec.</w:t>
      </w:r>
    </w:p>
    <w:p w:rsidR="00763860" w:rsidRPr="00763860" w:rsidRDefault="00763860"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p>
    <w:p w:rsidR="000A08BB" w:rsidRPr="00E73623"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3</w:t>
      </w:r>
      <w:r w:rsidRPr="00E73623">
        <w:rPr>
          <w:rFonts w:ascii="Times New Roman" w:eastAsia="宋体" w:hAnsi="Times New Roman" w:hint="eastAsia"/>
          <w:b/>
          <w:bCs/>
          <w:i/>
          <w:iCs/>
          <w:sz w:val="20"/>
          <w:szCs w:val="20"/>
          <w:lang w:val="en-US" w:eastAsia="zh-CN"/>
        </w:rPr>
        <w:t>: For AI/ML positioning, the functionality can be recognized as use case 1, use case 2a and use case 2b.</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4</w:t>
      </w:r>
      <w:r w:rsidRPr="00E73623">
        <w:rPr>
          <w:rFonts w:ascii="Times New Roman" w:eastAsia="宋体" w:hAnsi="Times New Roman" w:hint="eastAsia"/>
          <w:b/>
          <w:bCs/>
          <w:i/>
          <w:iCs/>
          <w:sz w:val="20"/>
          <w:szCs w:val="20"/>
          <w:lang w:val="en-US" w:eastAsia="zh-CN"/>
        </w:rPr>
        <w:t>: From RAN2 signaling structure perspective, AI/ML positioning functionality (use case) can be managed as positioning method, i.e., activating a positioning method means activating the corresponding AI/ML positioning functionalities (use cases).</w:t>
      </w:r>
    </w:p>
    <w:p w:rsidR="00A129CE" w:rsidRDefault="00A129CE" w:rsidP="004B1C7A">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hint="eastAsia"/>
          <w:b/>
          <w:bCs/>
          <w:i/>
          <w:iCs/>
          <w:sz w:val="20"/>
          <w:szCs w:val="20"/>
          <w:lang w:val="en-US" w:eastAsia="zh-CN"/>
        </w:rPr>
        <w:t xml:space="preserve">Proposal </w:t>
      </w:r>
      <w:r>
        <w:rPr>
          <w:rFonts w:ascii="Times New Roman" w:eastAsia="宋体" w:hAnsi="Times New Roman"/>
          <w:b/>
          <w:bCs/>
          <w:i/>
          <w:iCs/>
          <w:sz w:val="20"/>
          <w:szCs w:val="20"/>
          <w:lang w:val="en-US" w:eastAsia="zh-CN"/>
        </w:rPr>
        <w:t>5</w:t>
      </w:r>
      <w:r w:rsidRPr="00E73623">
        <w:rPr>
          <w:rFonts w:ascii="Times New Roman" w:eastAsia="宋体" w:hAnsi="Times New Roman" w:hint="eastAsia"/>
          <w:b/>
          <w:bCs/>
          <w:i/>
          <w:iCs/>
          <w:sz w:val="20"/>
          <w:szCs w:val="20"/>
          <w:lang w:val="en-US" w:eastAsia="zh-CN"/>
        </w:rPr>
        <w:t xml:space="preserve">: </w:t>
      </w:r>
      <w:r>
        <w:rPr>
          <w:rFonts w:ascii="Times New Roman" w:eastAsia="宋体" w:hAnsi="Times New Roman"/>
          <w:b/>
          <w:bCs/>
          <w:i/>
          <w:iCs/>
          <w:sz w:val="20"/>
          <w:szCs w:val="20"/>
          <w:lang w:val="en-US" w:eastAsia="zh-CN"/>
        </w:rPr>
        <w:t xml:space="preserve">Support to introduce a new </w:t>
      </w:r>
      <w:r w:rsidRPr="00E73623">
        <w:rPr>
          <w:rFonts w:ascii="Times New Roman" w:eastAsia="宋体" w:hAnsi="Times New Roman" w:hint="eastAsia"/>
          <w:b/>
          <w:bCs/>
          <w:i/>
          <w:iCs/>
          <w:sz w:val="20"/>
          <w:szCs w:val="20"/>
          <w:lang w:val="en-US" w:eastAsia="zh-CN"/>
        </w:rPr>
        <w:t>AI/ML positioning method in LPP for use case 1, 2a and 2b</w:t>
      </w:r>
      <w:r>
        <w:rPr>
          <w:rFonts w:ascii="Times New Roman" w:eastAsia="宋体" w:hAnsi="Times New Roman"/>
          <w:b/>
          <w:bCs/>
          <w:i/>
          <w:iCs/>
          <w:sz w:val="20"/>
          <w:szCs w:val="20"/>
          <w:lang w:val="en-US" w:eastAsia="zh-CN"/>
        </w:rPr>
        <w:t xml:space="preserve">, in which </w:t>
      </w:r>
      <w:proofErr w:type="spellStart"/>
      <w:r>
        <w:rPr>
          <w:rFonts w:ascii="Times New Roman" w:eastAsia="宋体" w:hAnsi="Times New Roman"/>
          <w:b/>
          <w:bCs/>
          <w:i/>
          <w:iCs/>
          <w:sz w:val="20"/>
          <w:szCs w:val="20"/>
          <w:lang w:val="en-US" w:eastAsia="zh-CN"/>
        </w:rPr>
        <w:t>usecase</w:t>
      </w:r>
      <w:proofErr w:type="spellEnd"/>
      <w:r>
        <w:rPr>
          <w:rFonts w:ascii="Times New Roman" w:eastAsia="宋体" w:hAnsi="Times New Roman"/>
          <w:b/>
          <w:bCs/>
          <w:i/>
          <w:iCs/>
          <w:sz w:val="20"/>
          <w:szCs w:val="20"/>
          <w:lang w:val="en-US" w:eastAsia="zh-CN"/>
        </w:rPr>
        <w:t xml:space="preserve"> 1 is UE-based positioning, </w:t>
      </w:r>
      <w:proofErr w:type="spellStart"/>
      <w:r>
        <w:rPr>
          <w:rFonts w:ascii="Times New Roman" w:eastAsia="宋体" w:hAnsi="Times New Roman"/>
          <w:b/>
          <w:bCs/>
          <w:i/>
          <w:iCs/>
          <w:sz w:val="20"/>
          <w:szCs w:val="20"/>
          <w:lang w:val="en-US" w:eastAsia="zh-CN"/>
        </w:rPr>
        <w:t>usecase</w:t>
      </w:r>
      <w:proofErr w:type="spellEnd"/>
      <w:r>
        <w:rPr>
          <w:rFonts w:ascii="Times New Roman" w:eastAsia="宋体" w:hAnsi="Times New Roman"/>
          <w:b/>
          <w:bCs/>
          <w:i/>
          <w:iCs/>
          <w:sz w:val="20"/>
          <w:szCs w:val="20"/>
          <w:lang w:val="en-US" w:eastAsia="zh-CN"/>
        </w:rPr>
        <w:t xml:space="preserve"> 2a and 2b are UE-assisted positioning.</w:t>
      </w:r>
    </w:p>
    <w:p w:rsidR="000A08BB" w:rsidRPr="000A08BB" w:rsidRDefault="000A08BB"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p>
    <w:p w:rsidR="000A08BB" w:rsidRPr="000A08BB" w:rsidRDefault="000A08BB"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0A08BB">
        <w:rPr>
          <w:rFonts w:ascii="Times New Roman" w:eastAsia="宋体" w:hAnsi="Times New Roman"/>
          <w:bCs/>
          <w:iCs/>
          <w:sz w:val="20"/>
          <w:szCs w:val="20"/>
          <w:u w:val="single"/>
          <w:lang w:val="en-US" w:eastAsia="zh-CN"/>
        </w:rPr>
        <w:t>Fallback from AI positioning method to non-AI positioning method</w:t>
      </w:r>
    </w:p>
    <w:p w:rsidR="000A08BB" w:rsidRPr="000A08BB" w:rsidRDefault="000A08BB" w:rsidP="000A08BB">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C47A0">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4</w:t>
      </w:r>
      <w:r w:rsidRPr="00AC47A0">
        <w:rPr>
          <w:rFonts w:ascii="Times New Roman" w:eastAsia="宋体" w:hAnsi="Times New Roman"/>
          <w:b/>
          <w:i/>
          <w:sz w:val="20"/>
          <w:szCs w:val="20"/>
          <w:lang w:val="en-US" w:eastAsia="zh-CN"/>
        </w:rPr>
        <w:t>: AI positioning may fail/</w:t>
      </w:r>
      <w:r>
        <w:rPr>
          <w:rFonts w:ascii="Times New Roman" w:eastAsia="宋体" w:hAnsi="Times New Roman"/>
          <w:b/>
          <w:i/>
          <w:sz w:val="20"/>
          <w:szCs w:val="20"/>
          <w:lang w:val="en-US" w:eastAsia="zh-CN"/>
        </w:rPr>
        <w:t xml:space="preserve">be </w:t>
      </w:r>
      <w:r w:rsidRPr="00AC47A0">
        <w:rPr>
          <w:rFonts w:ascii="Times New Roman" w:eastAsia="宋体" w:hAnsi="Times New Roman"/>
          <w:b/>
          <w:i/>
          <w:sz w:val="20"/>
          <w:szCs w:val="20"/>
          <w:lang w:val="en-US" w:eastAsia="zh-CN"/>
        </w:rPr>
        <w:t>unavailable more frequently than the legacy positioning method</w:t>
      </w:r>
      <w:r>
        <w:rPr>
          <w:rFonts w:ascii="Times New Roman" w:eastAsia="宋体" w:hAnsi="Times New Roman"/>
          <w:b/>
          <w:i/>
          <w:sz w:val="20"/>
          <w:szCs w:val="20"/>
          <w:lang w:val="en-US" w:eastAsia="zh-CN"/>
        </w:rPr>
        <w:t>s</w:t>
      </w:r>
      <w:r w:rsidRPr="00AC47A0">
        <w:rPr>
          <w:rFonts w:ascii="Times New Roman" w:eastAsia="宋体" w:hAnsi="Times New Roman"/>
          <w:b/>
          <w:i/>
          <w:sz w:val="20"/>
          <w:szCs w:val="20"/>
          <w:lang w:val="en-US" w:eastAsia="zh-CN"/>
        </w:rPr>
        <w:t>.</w:t>
      </w:r>
    </w:p>
    <w:p w:rsidR="000A08BB" w:rsidRDefault="000A08BB" w:rsidP="000A08BB">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2C1A9A">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5</w:t>
      </w:r>
      <w:r w:rsidRPr="002C1A9A">
        <w:rPr>
          <w:rFonts w:ascii="Times New Roman" w:eastAsia="宋体" w:hAnsi="Times New Roman"/>
          <w:b/>
          <w:i/>
          <w:sz w:val="20"/>
          <w:szCs w:val="20"/>
          <w:lang w:val="en-US" w:eastAsia="zh-CN"/>
        </w:rPr>
        <w:t xml:space="preserve">: If AI positioning fails and then UE is scheduled with another positioning method, such procedure requires two round of LPP message transfer which takes a lot of time, and the </w:t>
      </w:r>
      <w:proofErr w:type="spellStart"/>
      <w:r w:rsidRPr="002C1A9A">
        <w:rPr>
          <w:rFonts w:ascii="Times New Roman" w:eastAsia="宋体" w:hAnsi="Times New Roman"/>
          <w:b/>
          <w:i/>
          <w:sz w:val="20"/>
          <w:szCs w:val="20"/>
          <w:lang w:val="en-US" w:eastAsia="zh-CN"/>
        </w:rPr>
        <w:t>QoS</w:t>
      </w:r>
      <w:proofErr w:type="spellEnd"/>
      <w:r w:rsidRPr="002C1A9A">
        <w:rPr>
          <w:rFonts w:ascii="Times New Roman" w:eastAsia="宋体" w:hAnsi="Times New Roman"/>
          <w:b/>
          <w:i/>
          <w:sz w:val="20"/>
          <w:szCs w:val="20"/>
          <w:lang w:val="en-US" w:eastAsia="zh-CN"/>
        </w:rPr>
        <w:t xml:space="preserve"> of timing requirement may be hard to achieve.</w:t>
      </w:r>
    </w:p>
    <w:p w:rsidR="000A08BB" w:rsidRPr="002C1A9A" w:rsidRDefault="000A08BB" w:rsidP="000A08BB">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A129CE" w:rsidRPr="000A08BB" w:rsidRDefault="000A08BB" w:rsidP="004B1C7A">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2C1A9A">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6</w:t>
      </w:r>
      <w:r w:rsidRPr="002C1A9A">
        <w:rPr>
          <w:rFonts w:ascii="Times New Roman" w:eastAsia="宋体" w:hAnsi="Times New Roman"/>
          <w:b/>
          <w:i/>
          <w:sz w:val="20"/>
          <w:szCs w:val="20"/>
          <w:lang w:val="en-US" w:eastAsia="zh-CN"/>
        </w:rPr>
        <w:t>: LMF can schedule AI positioning method together with 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positioning method to UE, if AI positioning fails/non-applicable, UE can use the fallback</w:t>
      </w:r>
      <w:r>
        <w:rPr>
          <w:rFonts w:ascii="Times New Roman" w:eastAsia="宋体" w:hAnsi="Times New Roman"/>
          <w:b/>
          <w:i/>
          <w:sz w:val="20"/>
          <w:szCs w:val="20"/>
          <w:lang w:val="en-US" w:eastAsia="zh-CN"/>
        </w:rPr>
        <w:t xml:space="preserve"> </w:t>
      </w:r>
      <w:r w:rsidRPr="002C1A9A">
        <w:rPr>
          <w:rFonts w:ascii="Times New Roman" w:eastAsia="宋体" w:hAnsi="Times New Roman"/>
          <w:b/>
          <w:i/>
          <w:sz w:val="20"/>
          <w:szCs w:val="20"/>
          <w:lang w:val="en-US" w:eastAsia="zh-CN"/>
        </w:rPr>
        <w:t>DL-TDOA or DL-</w:t>
      </w:r>
      <w:proofErr w:type="spellStart"/>
      <w:r w:rsidRPr="002C1A9A">
        <w:rPr>
          <w:rFonts w:ascii="Times New Roman" w:eastAsia="宋体" w:hAnsi="Times New Roman"/>
          <w:b/>
          <w:i/>
          <w:sz w:val="20"/>
          <w:szCs w:val="20"/>
          <w:lang w:val="en-US" w:eastAsia="zh-CN"/>
        </w:rPr>
        <w:t>AoD</w:t>
      </w:r>
      <w:proofErr w:type="spellEnd"/>
      <w:r w:rsidRPr="002C1A9A">
        <w:rPr>
          <w:rFonts w:ascii="Times New Roman" w:eastAsia="宋体" w:hAnsi="Times New Roman"/>
          <w:b/>
          <w:i/>
          <w:sz w:val="20"/>
          <w:szCs w:val="20"/>
          <w:lang w:val="en-US" w:eastAsia="zh-CN"/>
        </w:rPr>
        <w:t xml:space="preserve"> to perform positioning and report positioning measurements/estimates on time.</w:t>
      </w:r>
    </w:p>
    <w:p w:rsidR="00A129CE" w:rsidRPr="00A129CE" w:rsidRDefault="00A129CE"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A129CE">
        <w:rPr>
          <w:rFonts w:ascii="Times New Roman" w:eastAsia="宋体" w:hAnsi="Times New Roman"/>
          <w:bCs/>
          <w:iCs/>
          <w:sz w:val="20"/>
          <w:u w:val="single"/>
          <w:lang w:val="en-US" w:eastAsia="zh-CN"/>
        </w:rPr>
        <w:lastRenderedPageBreak/>
        <w:t>LCM procedure in the new positioning method</w:t>
      </w:r>
    </w:p>
    <w:p w:rsidR="000A08BB"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1C38DD">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7</w:t>
      </w:r>
      <w:r w:rsidRPr="001C38DD">
        <w:rPr>
          <w:rFonts w:ascii="Times New Roman" w:eastAsia="宋体" w:hAnsi="Times New Roman"/>
          <w:b/>
          <w:bCs/>
          <w:i/>
          <w:iCs/>
          <w:sz w:val="20"/>
          <w:szCs w:val="20"/>
          <w:lang w:val="en-US" w:eastAsia="zh-CN"/>
        </w:rPr>
        <w:t xml:space="preserve">: The </w:t>
      </w:r>
      <w:r>
        <w:rPr>
          <w:rFonts w:ascii="Times New Roman" w:eastAsia="宋体" w:hAnsi="Times New Roman"/>
          <w:b/>
          <w:bCs/>
          <w:i/>
          <w:iCs/>
          <w:sz w:val="20"/>
          <w:szCs w:val="20"/>
          <w:lang w:val="en-US" w:eastAsia="zh-CN"/>
        </w:rPr>
        <w:t xml:space="preserve">signaling of the </w:t>
      </w:r>
      <w:r w:rsidRPr="001C38DD">
        <w:rPr>
          <w:rFonts w:ascii="Times New Roman" w:eastAsia="宋体" w:hAnsi="Times New Roman"/>
          <w:b/>
          <w:bCs/>
          <w:i/>
          <w:iCs/>
          <w:sz w:val="20"/>
          <w:szCs w:val="20"/>
          <w:lang w:val="en-US" w:eastAsia="zh-CN"/>
        </w:rPr>
        <w:t>new AI/ML positioning method should support</w:t>
      </w:r>
      <w:r>
        <w:rPr>
          <w:rFonts w:ascii="Times New Roman" w:eastAsia="宋体" w:hAnsi="Times New Roman"/>
          <w:b/>
          <w:bCs/>
          <w:i/>
          <w:iCs/>
          <w:sz w:val="20"/>
          <w:szCs w:val="20"/>
          <w:lang w:val="en-US" w:eastAsia="zh-CN"/>
        </w:rPr>
        <w:t xml:space="preserve"> </w:t>
      </w:r>
      <w:r w:rsidRPr="001C38DD">
        <w:rPr>
          <w:rFonts w:ascii="Times New Roman" w:eastAsia="宋体" w:hAnsi="Times New Roman"/>
          <w:b/>
          <w:bCs/>
          <w:i/>
          <w:iCs/>
          <w:sz w:val="20"/>
          <w:szCs w:val="20"/>
          <w:lang w:val="en-US" w:eastAsia="zh-CN"/>
        </w:rPr>
        <w:t>training, inference and performance monitoring</w:t>
      </w:r>
      <w:r>
        <w:rPr>
          <w:rFonts w:ascii="Times New Roman" w:eastAsia="宋体" w:hAnsi="Times New Roman"/>
          <w:b/>
          <w:bCs/>
          <w:i/>
          <w:iCs/>
          <w:sz w:val="20"/>
          <w:szCs w:val="20"/>
          <w:lang w:val="en-US" w:eastAsia="zh-CN"/>
        </w:rPr>
        <w:t xml:space="preserve"> function</w:t>
      </w:r>
      <w:r w:rsidRPr="001C38DD">
        <w:rPr>
          <w:rFonts w:ascii="Times New Roman" w:eastAsia="宋体" w:hAnsi="Times New Roman"/>
          <w:b/>
          <w:bCs/>
          <w:i/>
          <w:iCs/>
          <w:sz w:val="20"/>
          <w:szCs w:val="20"/>
          <w:lang w:val="en-US" w:eastAsia="zh-CN"/>
        </w:rPr>
        <w:t>.</w:t>
      </w:r>
    </w:p>
    <w:p w:rsidR="000A08BB" w:rsidRPr="0063466F" w:rsidRDefault="000A08BB" w:rsidP="000A08BB">
      <w:pPr>
        <w:adjustRightInd w:val="0"/>
        <w:snapToGrid w:val="0"/>
        <w:spacing w:beforeLines="50" w:before="156" w:afterLines="50" w:after="156" w:line="240" w:lineRule="auto"/>
        <w:rPr>
          <w:rFonts w:ascii="Times New Roman" w:eastAsia="宋体" w:hAnsi="Times New Roman"/>
          <w:bCs/>
          <w:iCs/>
          <w:sz w:val="20"/>
          <w:szCs w:val="20"/>
          <w:lang w:val="en-US" w:eastAsia="zh-CN"/>
        </w:rPr>
      </w:pPr>
      <w:r>
        <w:rPr>
          <w:rFonts w:ascii="Times New Roman" w:eastAsia="宋体" w:hAnsi="Times New Roman"/>
          <w:b/>
          <w:bCs/>
          <w:i/>
          <w:iCs/>
          <w:sz w:val="20"/>
          <w:lang w:val="en-US" w:eastAsia="zh-CN"/>
        </w:rPr>
        <w:t>Proposal 8: Do NOT support LMF to control the UE sending unsolicited LPP provide capabilities using explicit signaling.</w:t>
      </w:r>
    </w:p>
    <w:p w:rsidR="000A08BB" w:rsidRPr="00D47F60"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794BE2">
        <w:rPr>
          <w:rFonts w:ascii="Times New Roman" w:eastAsia="宋体" w:hAnsi="Times New Roman"/>
          <w:b/>
          <w:bCs/>
          <w:i/>
          <w:iCs/>
          <w:sz w:val="20"/>
          <w:szCs w:val="20"/>
          <w:lang w:val="en-US" w:eastAsia="zh-CN"/>
        </w:rPr>
        <w:t>P</w:t>
      </w:r>
      <w:r w:rsidRPr="00794BE2">
        <w:rPr>
          <w:rFonts w:ascii="Times New Roman" w:eastAsia="宋体" w:hAnsi="Times New Roman" w:hint="eastAsia"/>
          <w:b/>
          <w:bCs/>
          <w:i/>
          <w:iCs/>
          <w:sz w:val="20"/>
          <w:szCs w:val="20"/>
          <w:lang w:val="en-US" w:eastAsia="zh-CN"/>
        </w:rPr>
        <w:t xml:space="preserve">roposal </w:t>
      </w:r>
      <w:r>
        <w:rPr>
          <w:rFonts w:ascii="Times New Roman" w:eastAsia="宋体" w:hAnsi="Times New Roman"/>
          <w:b/>
          <w:bCs/>
          <w:i/>
          <w:iCs/>
          <w:sz w:val="20"/>
          <w:szCs w:val="20"/>
          <w:lang w:val="en-US" w:eastAsia="zh-CN"/>
        </w:rPr>
        <w:t>9</w:t>
      </w:r>
      <w:r w:rsidRPr="00794BE2">
        <w:rPr>
          <w:rFonts w:ascii="Times New Roman" w:eastAsia="宋体" w:hAnsi="Times New Roman"/>
          <w:b/>
          <w:bCs/>
          <w:i/>
          <w:iCs/>
          <w:sz w:val="20"/>
          <w:szCs w:val="20"/>
          <w:lang w:val="en-US" w:eastAsia="zh-CN"/>
        </w:rPr>
        <w:t xml:space="preserve">: </w:t>
      </w:r>
      <w:r w:rsidRPr="00E73623">
        <w:rPr>
          <w:rFonts w:ascii="Times New Roman" w:eastAsia="宋体" w:hAnsi="Times New Roman"/>
          <w:b/>
          <w:bCs/>
          <w:i/>
          <w:iCs/>
          <w:sz w:val="20"/>
          <w:szCs w:val="20"/>
          <w:lang w:val="en-US" w:eastAsia="zh-CN"/>
        </w:rPr>
        <w:t xml:space="preserve">For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1 and </w:t>
      </w:r>
      <w:proofErr w:type="spellStart"/>
      <w:r w:rsidRPr="00E73623">
        <w:rPr>
          <w:rFonts w:ascii="Times New Roman" w:eastAsia="宋体" w:hAnsi="Times New Roman"/>
          <w:b/>
          <w:bCs/>
          <w:i/>
          <w:iCs/>
          <w:sz w:val="20"/>
          <w:szCs w:val="20"/>
          <w:lang w:val="en-US" w:eastAsia="zh-CN"/>
        </w:rPr>
        <w:t>usecase</w:t>
      </w:r>
      <w:proofErr w:type="spellEnd"/>
      <w:r w:rsidRPr="00E73623">
        <w:rPr>
          <w:rFonts w:ascii="Times New Roman" w:eastAsia="宋体" w:hAnsi="Times New Roman"/>
          <w:b/>
          <w:bCs/>
          <w:i/>
          <w:iCs/>
          <w:sz w:val="20"/>
          <w:szCs w:val="20"/>
          <w:lang w:val="en-US" w:eastAsia="zh-CN"/>
        </w:rPr>
        <w:t xml:space="preserve"> 2a, UE can request assistance data for AI/ML training using </w:t>
      </w:r>
      <w:proofErr w:type="spellStart"/>
      <w:r w:rsidRPr="00E73623">
        <w:rPr>
          <w:rFonts w:ascii="Times New Roman" w:eastAsia="宋体" w:hAnsi="Times New Roman"/>
          <w:b/>
          <w:bCs/>
          <w:i/>
          <w:iCs/>
          <w:sz w:val="20"/>
          <w:szCs w:val="20"/>
          <w:lang w:val="en-US" w:eastAsia="zh-CN"/>
        </w:rPr>
        <w:t>RequestAssistanceData</w:t>
      </w:r>
      <w:proofErr w:type="spellEnd"/>
      <w:r w:rsidRPr="00E73623">
        <w:rPr>
          <w:rFonts w:ascii="Times New Roman" w:eastAsia="宋体" w:hAnsi="Times New Roman"/>
          <w:b/>
          <w:bCs/>
          <w:i/>
          <w:iCs/>
          <w:sz w:val="20"/>
          <w:szCs w:val="20"/>
          <w:lang w:val="en-US" w:eastAsia="zh-CN"/>
        </w:rPr>
        <w:t xml:space="preserve"> message, and LMF can provide assistance data for AI/ML training using </w:t>
      </w:r>
      <w:proofErr w:type="spellStart"/>
      <w:r w:rsidRPr="00E73623">
        <w:rPr>
          <w:rFonts w:ascii="Times New Roman" w:eastAsia="宋体" w:hAnsi="Times New Roman"/>
          <w:b/>
          <w:bCs/>
          <w:i/>
          <w:iCs/>
          <w:sz w:val="20"/>
          <w:szCs w:val="20"/>
          <w:lang w:val="en-US" w:eastAsia="zh-CN"/>
        </w:rPr>
        <w:t>ProvideAssistanceData</w:t>
      </w:r>
      <w:proofErr w:type="spellEnd"/>
      <w:r w:rsidRPr="00E73623">
        <w:rPr>
          <w:rFonts w:ascii="Times New Roman" w:eastAsia="宋体" w:hAnsi="Times New Roman"/>
          <w:b/>
          <w:bCs/>
          <w:i/>
          <w:iCs/>
          <w:sz w:val="20"/>
          <w:szCs w:val="20"/>
          <w:lang w:val="en-US" w:eastAsia="zh-CN"/>
        </w:rPr>
        <w:t xml:space="preserve"> message.</w:t>
      </w:r>
    </w:p>
    <w:p w:rsidR="000A08BB" w:rsidRPr="00CA55BD"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Pr>
          <w:rFonts w:ascii="Times New Roman" w:eastAsia="宋体" w:hAnsi="Times New Roman"/>
          <w:b/>
          <w:bCs/>
          <w:i/>
          <w:iCs/>
          <w:sz w:val="20"/>
          <w:szCs w:val="20"/>
          <w:lang w:val="en-US" w:eastAsia="zh-CN"/>
        </w:rPr>
        <w:t xml:space="preserve">Proposal 10: </w:t>
      </w:r>
      <w:r w:rsidRPr="00CA55BD">
        <w:rPr>
          <w:rFonts w:ascii="Times New Roman" w:eastAsia="宋体" w:hAnsi="Times New Roman"/>
          <w:b/>
          <w:bCs/>
          <w:i/>
          <w:iCs/>
          <w:sz w:val="20"/>
          <w:szCs w:val="20"/>
          <w:lang w:val="en-US" w:eastAsia="zh-CN"/>
        </w:rPr>
        <w:t>UE can request some specific assistance data that will have impact on model training</w:t>
      </w:r>
      <w:r>
        <w:rPr>
          <w:rFonts w:ascii="Times New Roman" w:eastAsia="宋体" w:hAnsi="Times New Roman"/>
          <w:b/>
          <w:bCs/>
          <w:i/>
          <w:iCs/>
          <w:sz w:val="20"/>
          <w:szCs w:val="20"/>
          <w:lang w:val="en-US" w:eastAsia="zh-CN"/>
        </w:rPr>
        <w:t>, as following</w:t>
      </w:r>
      <w:r w:rsidRPr="00CA55BD">
        <w:rPr>
          <w:rFonts w:ascii="Times New Roman" w:eastAsia="宋体" w:hAnsi="Times New Roman"/>
          <w:b/>
          <w:bCs/>
          <w:i/>
          <w:iCs/>
          <w:sz w:val="20"/>
          <w:szCs w:val="20"/>
          <w:lang w:val="en-US" w:eastAsia="zh-CN"/>
        </w:rPr>
        <w:t>:</w:t>
      </w:r>
    </w:p>
    <w:p w:rsidR="000A08BB" w:rsidRPr="00CA55BD" w:rsidRDefault="000A08BB" w:rsidP="000A08BB">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TRPs that the UE wants to receive DL-PRS from;</w:t>
      </w:r>
    </w:p>
    <w:p w:rsidR="000A08BB" w:rsidRPr="00CA55BD" w:rsidRDefault="000A08BB" w:rsidP="000A08BB">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area of TRPs that the UE wants to receive DL-PRS from;</w:t>
      </w:r>
    </w:p>
    <w:p w:rsidR="000A08BB" w:rsidRPr="00CA55BD" w:rsidRDefault="000A08BB" w:rsidP="000A08BB">
      <w:pPr>
        <w:pStyle w:val="afe"/>
        <w:numPr>
          <w:ilvl w:val="0"/>
          <w:numId w:val="26"/>
        </w:numPr>
        <w:adjustRightInd w:val="0"/>
        <w:snapToGrid w:val="0"/>
        <w:spacing w:beforeLines="50" w:before="156" w:afterLines="50" w:after="156" w:line="240" w:lineRule="auto"/>
        <w:ind w:firstLineChars="0"/>
        <w:rPr>
          <w:rFonts w:ascii="Times New Roman" w:eastAsia="宋体" w:hAnsi="Times New Roman"/>
          <w:b/>
          <w:bCs/>
          <w:i/>
          <w:iCs/>
          <w:sz w:val="20"/>
          <w:szCs w:val="20"/>
          <w:lang w:val="en-US" w:eastAsia="zh-CN"/>
        </w:rPr>
      </w:pPr>
      <w:r w:rsidRPr="00CA55BD">
        <w:rPr>
          <w:rFonts w:ascii="Times New Roman" w:eastAsia="宋体" w:hAnsi="Times New Roman"/>
          <w:b/>
          <w:bCs/>
          <w:i/>
          <w:iCs/>
          <w:sz w:val="20"/>
          <w:szCs w:val="20"/>
          <w:lang w:val="en-US" w:eastAsia="zh-CN"/>
        </w:rPr>
        <w:t>UE requests the number of PRUs that the UE wants to receive the corresponding measurement and labels</w:t>
      </w:r>
      <w:r>
        <w:rPr>
          <w:rFonts w:ascii="Times New Roman" w:eastAsia="宋体" w:hAnsi="Times New Roman"/>
          <w:b/>
          <w:bCs/>
          <w:i/>
          <w:iCs/>
          <w:sz w:val="20"/>
          <w:szCs w:val="20"/>
          <w:lang w:val="en-US" w:eastAsia="zh-CN"/>
        </w:rPr>
        <w:t xml:space="preserve"> from</w:t>
      </w:r>
      <w:r w:rsidRPr="00CA55BD">
        <w:rPr>
          <w:rFonts w:ascii="Times New Roman" w:eastAsia="宋体" w:hAnsi="Times New Roman"/>
          <w:b/>
          <w:bCs/>
          <w:i/>
          <w:iCs/>
          <w:sz w:val="20"/>
          <w:szCs w:val="20"/>
          <w:lang w:val="en-US" w:eastAsia="zh-CN"/>
        </w:rPr>
        <w:t>.</w:t>
      </w:r>
    </w:p>
    <w:p w:rsidR="000A08BB" w:rsidRPr="000A08BB"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0A08BB">
        <w:rPr>
          <w:rFonts w:ascii="Times New Roman" w:eastAsia="宋体" w:hAnsi="Times New Roman"/>
          <w:b/>
          <w:bCs/>
          <w:i/>
          <w:iCs/>
          <w:sz w:val="20"/>
          <w:szCs w:val="20"/>
          <w:lang w:val="en-US" w:eastAsia="zh-CN"/>
        </w:rPr>
        <w:t xml:space="preserve">Proposal 11: For </w:t>
      </w:r>
      <w:proofErr w:type="spellStart"/>
      <w:r w:rsidRPr="000A08BB">
        <w:rPr>
          <w:rFonts w:ascii="Times New Roman" w:eastAsia="宋体" w:hAnsi="Times New Roman"/>
          <w:b/>
          <w:bCs/>
          <w:i/>
          <w:iCs/>
          <w:sz w:val="20"/>
          <w:szCs w:val="20"/>
          <w:lang w:val="en-US" w:eastAsia="zh-CN"/>
        </w:rPr>
        <w:t>usecase</w:t>
      </w:r>
      <w:proofErr w:type="spellEnd"/>
      <w:r w:rsidRPr="000A08BB">
        <w:rPr>
          <w:rFonts w:ascii="Times New Roman" w:eastAsia="宋体" w:hAnsi="Times New Roman"/>
          <w:b/>
          <w:bCs/>
          <w:i/>
          <w:iCs/>
          <w:sz w:val="20"/>
          <w:szCs w:val="20"/>
          <w:lang w:val="en-US" w:eastAsia="zh-CN"/>
        </w:rPr>
        <w:t xml:space="preserve"> 1 and 2a, if the AI/ML positioning method is scheduled for UE training, UE does not need to report location estimate or measurement in the AI/ML positioning method.</w:t>
      </w:r>
    </w:p>
    <w:p w:rsidR="000A08BB" w:rsidRPr="00FA094F"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E73623">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12</w:t>
      </w:r>
      <w:r w:rsidRPr="00E73623">
        <w:rPr>
          <w:rFonts w:ascii="Times New Roman" w:eastAsia="宋体" w:hAnsi="Times New Roman"/>
          <w:b/>
          <w:bCs/>
          <w:i/>
          <w:iCs/>
          <w:sz w:val="20"/>
          <w:szCs w:val="20"/>
          <w:lang w:val="en-US" w:eastAsia="zh-CN"/>
        </w:rPr>
        <w:t>: RAN2</w:t>
      </w:r>
      <w:r>
        <w:rPr>
          <w:rFonts w:ascii="Times New Roman" w:eastAsia="宋体" w:hAnsi="Times New Roman"/>
          <w:b/>
          <w:bCs/>
          <w:i/>
          <w:iCs/>
          <w:sz w:val="20"/>
          <w:szCs w:val="20"/>
          <w:lang w:val="en-US" w:eastAsia="zh-CN"/>
        </w:rPr>
        <w:t xml:space="preserve"> needs</w:t>
      </w:r>
      <w:r w:rsidRPr="00E73623">
        <w:rPr>
          <w:rFonts w:ascii="Times New Roman" w:eastAsia="宋体" w:hAnsi="Times New Roman"/>
          <w:b/>
          <w:bCs/>
          <w:i/>
          <w:iCs/>
          <w:sz w:val="20"/>
          <w:szCs w:val="20"/>
          <w:lang w:val="en-US" w:eastAsia="zh-CN"/>
        </w:rPr>
        <w:t xml:space="preserve"> to discuss whether to introduce a new signaling procedure</w:t>
      </w:r>
      <w:r>
        <w:rPr>
          <w:rFonts w:ascii="Times New Roman" w:eastAsia="宋体" w:hAnsi="Times New Roman"/>
          <w:b/>
          <w:bCs/>
          <w:i/>
          <w:iCs/>
          <w:sz w:val="20"/>
          <w:szCs w:val="20"/>
          <w:lang w:val="en-US" w:eastAsia="zh-CN"/>
        </w:rPr>
        <w:t xml:space="preserve"> in LPP</w:t>
      </w:r>
      <w:r w:rsidRPr="00E73623">
        <w:rPr>
          <w:rFonts w:ascii="Times New Roman" w:eastAsia="宋体" w:hAnsi="Times New Roman"/>
          <w:b/>
          <w:bCs/>
          <w:i/>
          <w:iCs/>
          <w:sz w:val="20"/>
          <w:szCs w:val="20"/>
          <w:lang w:val="en-US" w:eastAsia="zh-CN"/>
        </w:rPr>
        <w:t xml:space="preserve"> for performance monitoring metric transfer</w:t>
      </w:r>
      <w:r>
        <w:rPr>
          <w:rFonts w:ascii="Times New Roman" w:eastAsia="宋体" w:hAnsi="Times New Roman"/>
          <w:b/>
          <w:bCs/>
          <w:i/>
          <w:iCs/>
          <w:sz w:val="20"/>
          <w:szCs w:val="20"/>
          <w:lang w:val="en-US" w:eastAsia="zh-CN"/>
        </w:rPr>
        <w:t xml:space="preserve">, or to include the performance monitoring metric transfer in the </w:t>
      </w:r>
      <w:proofErr w:type="spellStart"/>
      <w:r>
        <w:rPr>
          <w:rFonts w:ascii="Times New Roman" w:eastAsia="宋体" w:hAnsi="Times New Roman"/>
          <w:b/>
          <w:bCs/>
          <w:i/>
          <w:iCs/>
          <w:sz w:val="20"/>
          <w:szCs w:val="20"/>
          <w:lang w:val="en-US" w:eastAsia="zh-CN"/>
        </w:rPr>
        <w:t>ProvideLocationInformation</w:t>
      </w:r>
      <w:proofErr w:type="spellEnd"/>
      <w:r>
        <w:rPr>
          <w:rFonts w:ascii="Times New Roman" w:eastAsia="宋体" w:hAnsi="Times New Roman"/>
          <w:b/>
          <w:bCs/>
          <w:i/>
          <w:iCs/>
          <w:sz w:val="20"/>
          <w:szCs w:val="20"/>
          <w:lang w:val="en-US" w:eastAsia="zh-CN"/>
        </w:rPr>
        <w:t xml:space="preserve"> message.</w:t>
      </w:r>
    </w:p>
    <w:p w:rsidR="000A08BB" w:rsidRPr="00576691"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576691">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13</w:t>
      </w:r>
      <w:r w:rsidRPr="00576691">
        <w:rPr>
          <w:rFonts w:ascii="Times New Roman" w:eastAsia="宋体" w:hAnsi="Times New Roman"/>
          <w:b/>
          <w:bCs/>
          <w:i/>
          <w:iCs/>
          <w:sz w:val="20"/>
          <w:szCs w:val="20"/>
          <w:lang w:val="en-US" w:eastAsia="zh-CN"/>
        </w:rPr>
        <w:t>: The Abort message should be used in the AI/ML positioning method to deactivate a functionality of UE.</w:t>
      </w:r>
    </w:p>
    <w:p w:rsidR="000A08BB" w:rsidRPr="00B723DB" w:rsidRDefault="000A08BB" w:rsidP="000A08BB">
      <w:pPr>
        <w:adjustRightInd w:val="0"/>
        <w:snapToGrid w:val="0"/>
        <w:spacing w:beforeLines="50" w:before="156" w:afterLines="50" w:after="156" w:line="240" w:lineRule="auto"/>
        <w:rPr>
          <w:rFonts w:ascii="Times New Roman" w:eastAsia="宋体" w:hAnsi="Times New Roman"/>
          <w:b/>
          <w:bCs/>
          <w:i/>
          <w:iCs/>
          <w:sz w:val="20"/>
          <w:szCs w:val="20"/>
          <w:lang w:val="en-US" w:eastAsia="zh-CN"/>
        </w:rPr>
      </w:pPr>
      <w:r w:rsidRPr="00B723DB">
        <w:rPr>
          <w:rFonts w:ascii="Times New Roman" w:eastAsia="宋体" w:hAnsi="Times New Roman"/>
          <w:b/>
          <w:bCs/>
          <w:i/>
          <w:iCs/>
          <w:sz w:val="20"/>
          <w:szCs w:val="20"/>
          <w:lang w:val="en-US" w:eastAsia="zh-CN"/>
        </w:rPr>
        <w:t xml:space="preserve">Proposal </w:t>
      </w:r>
      <w:r>
        <w:rPr>
          <w:rFonts w:ascii="Times New Roman" w:eastAsia="宋体" w:hAnsi="Times New Roman"/>
          <w:b/>
          <w:bCs/>
          <w:i/>
          <w:iCs/>
          <w:sz w:val="20"/>
          <w:szCs w:val="20"/>
          <w:lang w:val="en-US" w:eastAsia="zh-CN"/>
        </w:rPr>
        <w:t>14</w:t>
      </w:r>
      <w:r w:rsidRPr="00B723DB">
        <w:rPr>
          <w:rFonts w:ascii="Times New Roman" w:eastAsia="宋体" w:hAnsi="Times New Roman"/>
          <w:b/>
          <w:bCs/>
          <w:i/>
          <w:iCs/>
          <w:sz w:val="20"/>
          <w:szCs w:val="20"/>
          <w:lang w:val="en-US" w:eastAsia="zh-CN"/>
        </w:rPr>
        <w:t xml:space="preserve">: </w:t>
      </w:r>
      <w:r>
        <w:rPr>
          <w:rFonts w:ascii="Times New Roman" w:eastAsia="宋体" w:hAnsi="Times New Roman"/>
          <w:b/>
          <w:bCs/>
          <w:i/>
          <w:iCs/>
          <w:sz w:val="20"/>
          <w:szCs w:val="20"/>
          <w:lang w:val="en-US" w:eastAsia="zh-CN"/>
        </w:rPr>
        <w:t>N</w:t>
      </w:r>
      <w:r w:rsidRPr="00B723DB">
        <w:rPr>
          <w:rFonts w:ascii="Times New Roman" w:eastAsia="宋体" w:hAnsi="Times New Roman"/>
          <w:b/>
          <w:bCs/>
          <w:i/>
          <w:iCs/>
          <w:sz w:val="20"/>
          <w:szCs w:val="20"/>
          <w:lang w:val="en-US" w:eastAsia="zh-CN"/>
        </w:rPr>
        <w:t xml:space="preserve">ew error causes </w:t>
      </w:r>
      <w:r>
        <w:rPr>
          <w:rFonts w:ascii="Times New Roman" w:eastAsia="宋体" w:hAnsi="Times New Roman"/>
          <w:b/>
          <w:bCs/>
          <w:i/>
          <w:iCs/>
          <w:sz w:val="20"/>
          <w:szCs w:val="20"/>
          <w:lang w:val="en-US" w:eastAsia="zh-CN"/>
        </w:rPr>
        <w:t xml:space="preserve">should be </w:t>
      </w:r>
      <w:r w:rsidRPr="00B723DB">
        <w:rPr>
          <w:rFonts w:ascii="Times New Roman" w:eastAsia="宋体" w:hAnsi="Times New Roman"/>
          <w:b/>
          <w:bCs/>
          <w:i/>
          <w:iCs/>
          <w:sz w:val="20"/>
          <w:szCs w:val="20"/>
          <w:lang w:val="en-US" w:eastAsia="zh-CN"/>
        </w:rPr>
        <w:t>dedicated</w:t>
      </w:r>
      <w:r>
        <w:rPr>
          <w:rFonts w:ascii="Times New Roman" w:eastAsia="宋体" w:hAnsi="Times New Roman"/>
          <w:b/>
          <w:bCs/>
          <w:i/>
          <w:iCs/>
          <w:sz w:val="20"/>
          <w:szCs w:val="20"/>
          <w:lang w:val="en-US" w:eastAsia="zh-CN"/>
        </w:rPr>
        <w:t xml:space="preserve"> for specific AI/ML procedures (</w:t>
      </w:r>
      <w:r w:rsidRPr="00B723DB">
        <w:rPr>
          <w:rFonts w:ascii="Times New Roman" w:eastAsia="宋体" w:hAnsi="Times New Roman"/>
          <w:b/>
          <w:bCs/>
          <w:i/>
          <w:iCs/>
          <w:sz w:val="20"/>
          <w:szCs w:val="20"/>
          <w:lang w:val="en-US" w:eastAsia="zh-CN"/>
        </w:rPr>
        <w:t>e.g. trai</w:t>
      </w:r>
      <w:r>
        <w:rPr>
          <w:rFonts w:ascii="Times New Roman" w:eastAsia="宋体" w:hAnsi="Times New Roman"/>
          <w:b/>
          <w:bCs/>
          <w:i/>
          <w:iCs/>
          <w:sz w:val="20"/>
          <w:szCs w:val="20"/>
          <w:lang w:val="en-US" w:eastAsia="zh-CN"/>
        </w:rPr>
        <w:t>ning or inference or monitoring).</w:t>
      </w:r>
    </w:p>
    <w:p w:rsidR="00A129CE" w:rsidRPr="000A08BB" w:rsidRDefault="00A129CE" w:rsidP="004B1C7A">
      <w:pPr>
        <w:adjustRightInd w:val="0"/>
        <w:snapToGrid w:val="0"/>
        <w:spacing w:beforeLines="50" w:before="156" w:afterLines="50" w:after="156" w:line="240" w:lineRule="auto"/>
        <w:rPr>
          <w:rFonts w:ascii="Times New Roman" w:eastAsia="宋体" w:hAnsi="Times New Roman"/>
          <w:bCs/>
          <w:i/>
          <w:iCs/>
          <w:sz w:val="20"/>
          <w:szCs w:val="20"/>
          <w:lang w:val="en-US" w:eastAsia="zh-CN"/>
        </w:rPr>
      </w:pPr>
    </w:p>
    <w:p w:rsidR="00250FF3" w:rsidRDefault="00250FF3" w:rsidP="004B1C7A">
      <w:pPr>
        <w:adjustRightInd w:val="0"/>
        <w:snapToGrid w:val="0"/>
        <w:spacing w:beforeLines="50" w:before="156" w:afterLines="50" w:after="156" w:line="240" w:lineRule="auto"/>
        <w:rPr>
          <w:rFonts w:ascii="Times New Roman" w:eastAsia="宋体" w:hAnsi="Times New Roman"/>
          <w:bCs/>
          <w:iCs/>
          <w:sz w:val="20"/>
          <w:szCs w:val="20"/>
          <w:u w:val="single"/>
          <w:lang w:val="en-US" w:eastAsia="zh-CN"/>
        </w:rPr>
      </w:pPr>
      <w:r w:rsidRPr="00250FF3">
        <w:rPr>
          <w:rFonts w:ascii="Times New Roman" w:eastAsia="宋体" w:hAnsi="Times New Roman"/>
          <w:bCs/>
          <w:iCs/>
          <w:sz w:val="20"/>
          <w:szCs w:val="20"/>
          <w:u w:val="single"/>
          <w:lang w:val="en-US" w:eastAsia="zh-CN"/>
        </w:rPr>
        <w:t>Consistency between training and inference</w:t>
      </w:r>
      <w:r>
        <w:rPr>
          <w:rFonts w:ascii="Times New Roman" w:eastAsia="宋体" w:hAnsi="Times New Roman"/>
          <w:bCs/>
          <w:iCs/>
          <w:sz w:val="20"/>
          <w:szCs w:val="20"/>
          <w:u w:val="single"/>
          <w:lang w:val="en-US" w:eastAsia="zh-CN"/>
        </w:rPr>
        <w:t>:</w:t>
      </w:r>
    </w:p>
    <w:p w:rsidR="000A08BB" w:rsidRDefault="000A08BB" w:rsidP="000A08BB">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6</w:t>
      </w:r>
      <w:r w:rsidRPr="00322AA6">
        <w:rPr>
          <w:rFonts w:ascii="Times New Roman" w:eastAsia="宋体" w:hAnsi="Times New Roman" w:hint="eastAsia"/>
          <w:b/>
          <w:bCs/>
          <w:i/>
          <w:iCs/>
          <w:sz w:val="20"/>
          <w:lang w:val="en-US" w:eastAsia="zh-CN"/>
        </w:rPr>
        <w:t>: For AI/ML positioning, the NW additional conditions (e.g., TRP location, TRP synchronization error, TRP number, PRS configuration) can already be indicated to the UE in current LPP spec.</w:t>
      </w:r>
    </w:p>
    <w:p w:rsidR="000A08BB" w:rsidRDefault="000A08BB" w:rsidP="000A08BB">
      <w:pPr>
        <w:adjustRightInd w:val="0"/>
        <w:snapToGrid w:val="0"/>
        <w:spacing w:beforeLines="50" w:before="156" w:afterLines="50" w:after="156" w:line="240" w:lineRule="auto"/>
        <w:rPr>
          <w:rFonts w:ascii="Times New Roman" w:eastAsia="宋体" w:hAnsi="Times New Roman"/>
          <w:b/>
          <w:i/>
          <w:sz w:val="20"/>
          <w:lang w:val="en-US" w:eastAsia="zh-CN"/>
        </w:rPr>
      </w:pPr>
      <w:r w:rsidRPr="00360688">
        <w:rPr>
          <w:rFonts w:ascii="Times New Roman" w:eastAsia="宋体" w:hAnsi="Times New Roman"/>
          <w:b/>
          <w:i/>
          <w:sz w:val="20"/>
          <w:lang w:val="en-US" w:eastAsia="zh-CN"/>
        </w:rPr>
        <w:t xml:space="preserve">Observation </w:t>
      </w:r>
      <w:r>
        <w:rPr>
          <w:rFonts w:ascii="Times New Roman" w:eastAsia="宋体" w:hAnsi="Times New Roman"/>
          <w:b/>
          <w:i/>
          <w:sz w:val="20"/>
          <w:lang w:val="en-US" w:eastAsia="zh-CN"/>
        </w:rPr>
        <w:t>7</w:t>
      </w:r>
      <w:r w:rsidRPr="00360688">
        <w:rPr>
          <w:rFonts w:ascii="Times New Roman" w:eastAsia="宋体" w:hAnsi="Times New Roman"/>
          <w:b/>
          <w:i/>
          <w:sz w:val="20"/>
          <w:lang w:val="en-US" w:eastAsia="zh-CN"/>
        </w:rPr>
        <w:t xml:space="preserve">: </w:t>
      </w:r>
      <w:r>
        <w:rPr>
          <w:rFonts w:ascii="Times New Roman" w:eastAsia="宋体" w:hAnsi="Times New Roman"/>
          <w:b/>
          <w:i/>
          <w:sz w:val="20"/>
          <w:lang w:val="en-US" w:eastAsia="zh-CN"/>
        </w:rPr>
        <w:t>W</w:t>
      </w:r>
      <w:r w:rsidRPr="00360688">
        <w:rPr>
          <w:rFonts w:ascii="Times New Roman" w:eastAsia="宋体" w:hAnsi="Times New Roman"/>
          <w:b/>
          <w:i/>
          <w:sz w:val="20"/>
          <w:lang w:val="en-US" w:eastAsia="zh-CN"/>
        </w:rPr>
        <w:t xml:space="preserve">hen providing inference configuration to UE, LMF may not </w:t>
      </w:r>
      <w:r>
        <w:rPr>
          <w:rFonts w:ascii="Times New Roman" w:eastAsia="宋体" w:hAnsi="Times New Roman"/>
          <w:b/>
          <w:i/>
          <w:sz w:val="20"/>
          <w:lang w:val="en-US" w:eastAsia="zh-CN"/>
        </w:rPr>
        <w:t>know</w:t>
      </w:r>
      <w:r w:rsidRPr="00360688">
        <w:rPr>
          <w:rFonts w:ascii="Times New Roman" w:eastAsia="宋体" w:hAnsi="Times New Roman"/>
          <w:b/>
          <w:i/>
          <w:sz w:val="20"/>
          <w:lang w:val="en-US" w:eastAsia="zh-CN"/>
        </w:rPr>
        <w:t xml:space="preserve"> which kind of inference configuration best suits </w:t>
      </w:r>
      <w:r>
        <w:rPr>
          <w:rFonts w:ascii="Times New Roman" w:eastAsia="宋体" w:hAnsi="Times New Roman"/>
          <w:b/>
          <w:i/>
          <w:sz w:val="20"/>
          <w:lang w:val="en-US" w:eastAsia="zh-CN"/>
        </w:rPr>
        <w:t xml:space="preserve">the training configuration that </w:t>
      </w:r>
      <w:r w:rsidRPr="00360688">
        <w:rPr>
          <w:rFonts w:ascii="Times New Roman" w:eastAsia="宋体" w:hAnsi="Times New Roman"/>
          <w:b/>
          <w:i/>
          <w:sz w:val="20"/>
          <w:lang w:val="en-US" w:eastAsia="zh-CN"/>
        </w:rPr>
        <w:t>UE</w:t>
      </w:r>
      <w:r>
        <w:rPr>
          <w:rFonts w:ascii="Times New Roman" w:eastAsia="宋体" w:hAnsi="Times New Roman"/>
          <w:b/>
          <w:i/>
          <w:sz w:val="20"/>
          <w:lang w:val="en-US" w:eastAsia="zh-CN"/>
        </w:rPr>
        <w:t xml:space="preserve"> used to train an</w:t>
      </w:r>
      <w:r w:rsidRPr="00360688">
        <w:rPr>
          <w:rFonts w:ascii="Times New Roman" w:eastAsia="宋体" w:hAnsi="Times New Roman"/>
          <w:b/>
          <w:i/>
          <w:sz w:val="20"/>
          <w:lang w:val="en-US" w:eastAsia="zh-CN"/>
        </w:rPr>
        <w:t xml:space="preserve"> AI model.</w:t>
      </w:r>
    </w:p>
    <w:p w:rsidR="000A08BB" w:rsidRPr="000A08BB" w:rsidRDefault="000A08BB" w:rsidP="000A08BB">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0A08BB" w:rsidRPr="003A35E4" w:rsidRDefault="000A08BB" w:rsidP="000A08BB">
      <w:pPr>
        <w:adjustRightInd w:val="0"/>
        <w:snapToGrid w:val="0"/>
        <w:spacing w:before="50" w:after="50"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Proposal 15</w:t>
      </w:r>
      <w:r w:rsidRPr="00322AA6">
        <w:rPr>
          <w:rFonts w:ascii="Times New Roman" w:eastAsia="宋体" w:hAnsi="Times New Roman"/>
          <w:b/>
          <w:bCs/>
          <w:i/>
          <w:iCs/>
          <w:sz w:val="20"/>
          <w:lang w:val="en-US" w:eastAsia="zh-CN"/>
        </w:rPr>
        <w:t xml:space="preserve">: For AI/ML positioning </w:t>
      </w:r>
      <w:proofErr w:type="spellStart"/>
      <w:r w:rsidRPr="00322AA6">
        <w:rPr>
          <w:rFonts w:ascii="Times New Roman" w:eastAsia="宋体" w:hAnsi="Times New Roman"/>
          <w:b/>
          <w:bCs/>
          <w:i/>
          <w:iCs/>
          <w:sz w:val="20"/>
          <w:lang w:val="en-US" w:eastAsia="zh-CN"/>
        </w:rPr>
        <w:t>usecase</w:t>
      </w:r>
      <w:proofErr w:type="spellEnd"/>
      <w:r w:rsidRPr="00322AA6">
        <w:rPr>
          <w:rFonts w:ascii="Times New Roman" w:eastAsia="宋体" w:hAnsi="Times New Roman"/>
          <w:b/>
          <w:bCs/>
          <w:i/>
          <w:iCs/>
          <w:sz w:val="20"/>
          <w:lang w:val="en-US" w:eastAsia="zh-CN"/>
        </w:rPr>
        <w:t xml:space="preserve"> 1 and 2a, ensuring the consistency between training and inference </w:t>
      </w:r>
      <w:r>
        <w:rPr>
          <w:rFonts w:ascii="Times New Roman" w:eastAsia="宋体" w:hAnsi="Times New Roman"/>
          <w:b/>
          <w:bCs/>
          <w:i/>
          <w:iCs/>
          <w:sz w:val="20"/>
          <w:lang w:val="en-US" w:eastAsia="zh-CN"/>
        </w:rPr>
        <w:t>does not need an associated ID</w:t>
      </w:r>
      <w:r w:rsidRPr="00322AA6">
        <w:rPr>
          <w:rFonts w:ascii="Times New Roman" w:eastAsia="宋体" w:hAnsi="Times New Roman"/>
          <w:b/>
          <w:bCs/>
          <w:i/>
          <w:iCs/>
          <w:sz w:val="20"/>
          <w:lang w:val="en-US" w:eastAsia="zh-CN"/>
        </w:rPr>
        <w:t>.</w:t>
      </w:r>
    </w:p>
    <w:p w:rsidR="000A08BB" w:rsidRPr="00602ED6" w:rsidRDefault="000A08BB" w:rsidP="000A08BB">
      <w:pPr>
        <w:adjustRightInd w:val="0"/>
        <w:snapToGrid w:val="0"/>
        <w:spacing w:beforeLines="50" w:before="156" w:afterLines="50" w:after="156" w:line="240" w:lineRule="auto"/>
        <w:rPr>
          <w:rFonts w:ascii="Times New Roman" w:eastAsia="宋体" w:hAnsi="Times New Roman"/>
          <w:b/>
          <w:i/>
          <w:sz w:val="20"/>
          <w:lang w:val="en-US" w:eastAsia="zh-CN"/>
        </w:rPr>
      </w:pPr>
      <w:r>
        <w:rPr>
          <w:rFonts w:ascii="Times New Roman" w:eastAsia="宋体" w:hAnsi="Times New Roman"/>
          <w:b/>
          <w:i/>
          <w:sz w:val="20"/>
          <w:lang w:val="en-US" w:eastAsia="zh-CN"/>
        </w:rPr>
        <w:t xml:space="preserve">Proposal 16: UE should be able to request some specific NW side additional conditions that suits the UE’s current AI model, e.g., </w:t>
      </w:r>
      <w:r w:rsidRPr="000C7659">
        <w:rPr>
          <w:rFonts w:ascii="Times New Roman" w:eastAsia="宋体" w:hAnsi="Times New Roman"/>
          <w:b/>
          <w:i/>
          <w:sz w:val="20"/>
          <w:lang w:val="en-US" w:eastAsia="zh-CN"/>
        </w:rPr>
        <w:t>the wanted number of TRPs, the wanted area of TRPs, the wanted synchronization error between TRPs for inference</w:t>
      </w:r>
      <w:r>
        <w:rPr>
          <w:rFonts w:ascii="Times New Roman" w:eastAsia="宋体" w:hAnsi="Times New Roman"/>
          <w:b/>
          <w:i/>
          <w:sz w:val="20"/>
          <w:lang w:val="en-US" w:eastAsia="zh-CN"/>
        </w:rPr>
        <w:t>.</w:t>
      </w:r>
    </w:p>
    <w:p w:rsidR="009442DF" w:rsidRPr="000A08BB" w:rsidRDefault="009442DF"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250FF3" w:rsidRDefault="00250FF3"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451E1B">
        <w:rPr>
          <w:rFonts w:ascii="Times New Roman" w:eastAsia="宋体" w:hAnsi="Times New Roman"/>
          <w:bCs/>
          <w:iCs/>
          <w:sz w:val="20"/>
          <w:u w:val="single"/>
          <w:lang w:val="en-US" w:eastAsia="zh-CN"/>
        </w:rPr>
        <w:t xml:space="preserve">LCM of </w:t>
      </w:r>
      <w:proofErr w:type="spellStart"/>
      <w:r w:rsidRPr="00451E1B">
        <w:rPr>
          <w:rFonts w:ascii="Times New Roman" w:eastAsia="宋体" w:hAnsi="Times New Roman"/>
          <w:bCs/>
          <w:iCs/>
          <w:sz w:val="20"/>
          <w:u w:val="single"/>
          <w:lang w:val="en-US" w:eastAsia="zh-CN"/>
        </w:rPr>
        <w:t>gNB</w:t>
      </w:r>
      <w:proofErr w:type="spellEnd"/>
      <w:r w:rsidRPr="00451E1B">
        <w:rPr>
          <w:rFonts w:ascii="Times New Roman" w:eastAsia="宋体" w:hAnsi="Times New Roman"/>
          <w:bCs/>
          <w:iCs/>
          <w:sz w:val="20"/>
          <w:u w:val="single"/>
          <w:lang w:val="en-US" w:eastAsia="zh-CN"/>
        </w:rPr>
        <w:t xml:space="preserve"> involved use case (use case 3a and 3b)</w:t>
      </w:r>
      <w:r w:rsidR="002A094B">
        <w:rPr>
          <w:rFonts w:ascii="Times New Roman" w:eastAsia="宋体" w:hAnsi="Times New Roman"/>
          <w:bCs/>
          <w:iCs/>
          <w:sz w:val="20"/>
          <w:u w:val="single"/>
          <w:lang w:val="en-US" w:eastAsia="zh-CN"/>
        </w:rPr>
        <w:t>:</w:t>
      </w:r>
    </w:p>
    <w:p w:rsidR="000A08BB" w:rsidRPr="00322AA6" w:rsidRDefault="000A08BB" w:rsidP="000A08BB">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Observation </w:t>
      </w:r>
      <w:r>
        <w:rPr>
          <w:rFonts w:ascii="Times New Roman" w:eastAsia="宋体" w:hAnsi="Times New Roman"/>
          <w:b/>
          <w:bCs/>
          <w:i/>
          <w:iCs/>
          <w:sz w:val="20"/>
          <w:lang w:val="en-US" w:eastAsia="zh-CN"/>
        </w:rPr>
        <w:t>8</w:t>
      </w:r>
      <w:r w:rsidRPr="00322AA6">
        <w:rPr>
          <w:rFonts w:ascii="Times New Roman" w:eastAsia="宋体" w:hAnsi="Times New Roman" w:hint="eastAsia"/>
          <w:b/>
          <w:bCs/>
          <w:i/>
          <w:iCs/>
          <w:sz w:val="20"/>
          <w:lang w:val="en-US" w:eastAsia="zh-CN"/>
        </w:rPr>
        <w:t xml:space="preserve">: For use case 3a, different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-side AI models can correspond to different UE or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additional conditions; for use case 3b, different LMF-side AI models can correspond to different UE or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additional conditions.</w:t>
      </w:r>
    </w:p>
    <w:p w:rsidR="000A08BB" w:rsidRPr="00322AA6" w:rsidRDefault="000A08BB" w:rsidP="000A08BB">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17</w:t>
      </w:r>
      <w:r w:rsidRPr="00322AA6">
        <w:rPr>
          <w:rFonts w:ascii="Times New Roman" w:eastAsia="宋体" w:hAnsi="Times New Roman" w:hint="eastAsia"/>
          <w:b/>
          <w:bCs/>
          <w:i/>
          <w:iCs/>
          <w:sz w:val="20"/>
          <w:lang w:val="en-US" w:eastAsia="zh-CN"/>
        </w:rPr>
        <w:t>: For AI/ML positioning use case 3a and 3b, RAN2 assumes the following approaches can be used for functionality-LCM:</w:t>
      </w:r>
    </w:p>
    <w:p w:rsidR="000A08BB" w:rsidRPr="00322AA6" w:rsidRDefault="000A08BB" w:rsidP="000A08BB">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lastRenderedPageBreak/>
        <w:t>LMF activates/deactivates the functionality</w:t>
      </w:r>
    </w:p>
    <w:p w:rsidR="000A08BB" w:rsidRPr="00322AA6" w:rsidRDefault="000A08BB" w:rsidP="000A08BB">
      <w:pPr>
        <w:numPr>
          <w:ilvl w:val="0"/>
          <w:numId w:val="10"/>
        </w:numPr>
        <w:adjustRightInd w:val="0"/>
        <w:snapToGrid w:val="0"/>
        <w:spacing w:beforeLines="50" w:before="156" w:afterLines="50" w:after="156" w:line="240" w:lineRule="auto"/>
        <w:rPr>
          <w:rFonts w:ascii="Times New Roman" w:eastAsia="宋体" w:hAnsi="Times New Roman"/>
          <w:b/>
          <w:bCs/>
          <w:i/>
          <w:iCs/>
          <w:sz w:val="20"/>
          <w:lang w:val="en-US" w:eastAsia="zh-CN"/>
        </w:rPr>
      </w:pPr>
      <w:r>
        <w:rPr>
          <w:rFonts w:ascii="Times New Roman" w:eastAsia="宋体" w:hAnsi="Times New Roman"/>
          <w:b/>
          <w:bCs/>
          <w:i/>
          <w:iCs/>
          <w:sz w:val="20"/>
          <w:lang w:val="en-US" w:eastAsia="zh-CN"/>
        </w:rPr>
        <w:t xml:space="preserve">LMF allows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w:t>
      </w:r>
      <w:r>
        <w:rPr>
          <w:rFonts w:ascii="Times New Roman" w:eastAsia="宋体" w:hAnsi="Times New Roman"/>
          <w:b/>
          <w:bCs/>
          <w:i/>
          <w:iCs/>
          <w:sz w:val="20"/>
          <w:lang w:val="en-US" w:eastAsia="zh-CN"/>
        </w:rPr>
        <w:t xml:space="preserve">to </w:t>
      </w:r>
      <w:r>
        <w:rPr>
          <w:rFonts w:ascii="Times New Roman" w:eastAsia="宋体" w:hAnsi="Times New Roman" w:hint="eastAsia"/>
          <w:b/>
          <w:bCs/>
          <w:i/>
          <w:iCs/>
          <w:sz w:val="20"/>
          <w:lang w:val="en-US" w:eastAsia="zh-CN"/>
        </w:rPr>
        <w:t>activate/deactivate</w:t>
      </w:r>
      <w:r w:rsidRPr="00322AA6">
        <w:rPr>
          <w:rFonts w:ascii="Times New Roman" w:eastAsia="宋体" w:hAnsi="Times New Roman" w:hint="eastAsia"/>
          <w:b/>
          <w:bCs/>
          <w:i/>
          <w:iCs/>
          <w:sz w:val="20"/>
          <w:lang w:val="en-US" w:eastAsia="zh-CN"/>
        </w:rPr>
        <w:t xml:space="preserve"> the functionality</w:t>
      </w:r>
      <w:r>
        <w:rPr>
          <w:rFonts w:ascii="Times New Roman" w:eastAsia="宋体" w:hAnsi="Times New Roman"/>
          <w:b/>
          <w:bCs/>
          <w:i/>
          <w:iCs/>
          <w:sz w:val="20"/>
          <w:lang w:val="en-US" w:eastAsia="zh-CN"/>
        </w:rPr>
        <w:t xml:space="preserve"> (e.g., when fallback positioning method is configured )</w:t>
      </w:r>
    </w:p>
    <w:p w:rsidR="000A08BB" w:rsidRPr="00322AA6" w:rsidRDefault="000A08BB" w:rsidP="000A08BB">
      <w:pPr>
        <w:adjustRightInd w:val="0"/>
        <w:snapToGrid w:val="0"/>
        <w:spacing w:beforeLines="50" w:before="156" w:afterLines="50" w:after="156" w:line="240" w:lineRule="auto"/>
        <w:rPr>
          <w:rFonts w:ascii="Times New Roman" w:eastAsia="宋体" w:hAnsi="Times New Roman"/>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18</w:t>
      </w:r>
      <w:r w:rsidRPr="00322AA6">
        <w:rPr>
          <w:rFonts w:ascii="Times New Roman" w:eastAsia="宋体" w:hAnsi="Times New Roman" w:hint="eastAsia"/>
          <w:b/>
          <w:bCs/>
          <w:i/>
          <w:iCs/>
          <w:sz w:val="20"/>
          <w:lang w:val="en-US" w:eastAsia="zh-CN"/>
        </w:rPr>
        <w:t xml:space="preserve">: For AI/ML positioning use case 3a, RAN2 assumes that LMF can allow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to activate/deactivate the AI model of the functionality.</w:t>
      </w:r>
    </w:p>
    <w:p w:rsidR="000A08BB" w:rsidRPr="00322AA6" w:rsidRDefault="000A08BB" w:rsidP="000A08BB">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Proposal 1</w:t>
      </w:r>
      <w:r>
        <w:rPr>
          <w:rFonts w:ascii="Times New Roman" w:eastAsia="宋体" w:hAnsi="Times New Roman"/>
          <w:b/>
          <w:bCs/>
          <w:i/>
          <w:iCs/>
          <w:sz w:val="20"/>
          <w:lang w:val="en-US" w:eastAsia="zh-CN"/>
        </w:rPr>
        <w:t>9</w:t>
      </w:r>
      <w:r w:rsidRPr="00322AA6">
        <w:rPr>
          <w:rFonts w:ascii="Times New Roman" w:eastAsia="宋体" w:hAnsi="Times New Roman" w:hint="eastAsia"/>
          <w:b/>
          <w:bCs/>
          <w:i/>
          <w:iCs/>
          <w:sz w:val="20"/>
          <w:lang w:val="en-US" w:eastAsia="zh-CN"/>
        </w:rPr>
        <w:t xml:space="preserve">: For use case 3a, RAN2 assumes that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should to know the PRU side additional condition to determine a</w:t>
      </w:r>
      <w:r>
        <w:rPr>
          <w:rFonts w:ascii="Times New Roman" w:eastAsia="宋体" w:hAnsi="Times New Roman"/>
          <w:b/>
          <w:bCs/>
          <w:i/>
          <w:iCs/>
          <w:sz w:val="20"/>
          <w:lang w:val="en-US" w:eastAsia="zh-CN"/>
        </w:rPr>
        <w:t>n</w:t>
      </w:r>
      <w:r w:rsidRPr="00322AA6">
        <w:rPr>
          <w:rFonts w:ascii="Times New Roman" w:eastAsia="宋体" w:hAnsi="Times New Roman" w:hint="eastAsia"/>
          <w:b/>
          <w:bCs/>
          <w:i/>
          <w:iCs/>
          <w:sz w:val="20"/>
          <w:lang w:val="en-US" w:eastAsia="zh-CN"/>
        </w:rPr>
        <w:t xml:space="preserve"> AI model. FFS on how </w:t>
      </w:r>
      <w:proofErr w:type="spellStart"/>
      <w:r w:rsidRPr="00322AA6">
        <w:rPr>
          <w:rFonts w:ascii="Times New Roman" w:eastAsia="宋体" w:hAnsi="Times New Roman" w:hint="eastAsia"/>
          <w:b/>
          <w:bCs/>
          <w:i/>
          <w:iCs/>
          <w:sz w:val="20"/>
          <w:lang w:val="en-US" w:eastAsia="zh-CN"/>
        </w:rPr>
        <w:t>gNB</w:t>
      </w:r>
      <w:proofErr w:type="spellEnd"/>
      <w:r w:rsidRPr="00322AA6">
        <w:rPr>
          <w:rFonts w:ascii="Times New Roman" w:eastAsia="宋体" w:hAnsi="Times New Roman" w:hint="eastAsia"/>
          <w:b/>
          <w:bCs/>
          <w:i/>
          <w:iCs/>
          <w:sz w:val="20"/>
          <w:lang w:val="en-US" w:eastAsia="zh-CN"/>
        </w:rPr>
        <w:t xml:space="preserve"> get</w:t>
      </w:r>
      <w:r>
        <w:rPr>
          <w:rFonts w:ascii="Times New Roman" w:eastAsia="宋体" w:hAnsi="Times New Roman"/>
          <w:b/>
          <w:bCs/>
          <w:i/>
          <w:iCs/>
          <w:sz w:val="20"/>
          <w:lang w:val="en-US" w:eastAsia="zh-CN"/>
        </w:rPr>
        <w:t>s</w:t>
      </w:r>
      <w:r w:rsidRPr="00322AA6">
        <w:rPr>
          <w:rFonts w:ascii="Times New Roman" w:eastAsia="宋体" w:hAnsi="Times New Roman" w:hint="eastAsia"/>
          <w:b/>
          <w:bCs/>
          <w:i/>
          <w:iCs/>
          <w:sz w:val="20"/>
          <w:lang w:val="en-US" w:eastAsia="zh-CN"/>
        </w:rPr>
        <w:t xml:space="preserve"> such information.</w:t>
      </w:r>
    </w:p>
    <w:p w:rsidR="000A08BB" w:rsidRDefault="000A08BB"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r w:rsidRPr="00322AA6">
        <w:rPr>
          <w:rFonts w:ascii="Times New Roman" w:eastAsia="宋体" w:hAnsi="Times New Roman" w:hint="eastAsia"/>
          <w:b/>
          <w:bCs/>
          <w:i/>
          <w:iCs/>
          <w:sz w:val="20"/>
          <w:lang w:val="en-US" w:eastAsia="zh-CN"/>
        </w:rPr>
        <w:t xml:space="preserve">Proposal </w:t>
      </w:r>
      <w:r>
        <w:rPr>
          <w:rFonts w:ascii="Times New Roman" w:eastAsia="宋体" w:hAnsi="Times New Roman"/>
          <w:b/>
          <w:bCs/>
          <w:i/>
          <w:iCs/>
          <w:sz w:val="20"/>
          <w:lang w:val="en-US" w:eastAsia="zh-CN"/>
        </w:rPr>
        <w:t>20</w:t>
      </w:r>
      <w:r w:rsidRPr="00322AA6">
        <w:rPr>
          <w:rFonts w:ascii="Times New Roman" w:eastAsia="宋体" w:hAnsi="Times New Roman" w:hint="eastAsia"/>
          <w:b/>
          <w:bCs/>
          <w:i/>
          <w:iCs/>
          <w:sz w:val="20"/>
          <w:lang w:val="en-US" w:eastAsia="zh-CN"/>
        </w:rPr>
        <w:t>: Send LS to RAN3 about RAN2</w:t>
      </w:r>
      <w:r w:rsidRPr="00322AA6">
        <w:rPr>
          <w:rFonts w:ascii="Times New Roman" w:eastAsia="宋体" w:hAnsi="Times New Roman"/>
          <w:b/>
          <w:bCs/>
          <w:i/>
          <w:iCs/>
          <w:sz w:val="20"/>
          <w:lang w:val="en-US" w:eastAsia="zh-CN"/>
        </w:rPr>
        <w:t>’</w:t>
      </w:r>
      <w:r>
        <w:rPr>
          <w:rFonts w:ascii="Times New Roman" w:eastAsia="宋体" w:hAnsi="Times New Roman" w:hint="eastAsia"/>
          <w:b/>
          <w:bCs/>
          <w:i/>
          <w:iCs/>
          <w:sz w:val="20"/>
          <w:lang w:val="en-US" w:eastAsia="zh-CN"/>
        </w:rPr>
        <w:t xml:space="preserve">s agreement of LCM for </w:t>
      </w:r>
      <w:r w:rsidRPr="00322AA6">
        <w:rPr>
          <w:rFonts w:ascii="Times New Roman" w:eastAsia="宋体" w:hAnsi="Times New Roman" w:hint="eastAsia"/>
          <w:b/>
          <w:bCs/>
          <w:i/>
          <w:iCs/>
          <w:sz w:val="20"/>
          <w:lang w:val="en-US" w:eastAsia="zh-CN"/>
        </w:rPr>
        <w:t>use case 3a and use case 3b.</w:t>
      </w:r>
    </w:p>
    <w:p w:rsidR="003F379C" w:rsidRDefault="003F379C" w:rsidP="004B1C7A">
      <w:pPr>
        <w:adjustRightInd w:val="0"/>
        <w:snapToGrid w:val="0"/>
        <w:spacing w:beforeLines="50" w:before="156" w:afterLines="50" w:after="156" w:line="240" w:lineRule="auto"/>
        <w:rPr>
          <w:rFonts w:ascii="Times New Roman" w:eastAsia="宋体" w:hAnsi="Times New Roman"/>
          <w:b/>
          <w:bCs/>
          <w:i/>
          <w:iCs/>
          <w:sz w:val="20"/>
          <w:lang w:val="en-US" w:eastAsia="zh-CN"/>
        </w:rPr>
      </w:pPr>
    </w:p>
    <w:p w:rsidR="003F379C" w:rsidRPr="003F379C" w:rsidRDefault="003F379C" w:rsidP="004B1C7A">
      <w:pPr>
        <w:adjustRightInd w:val="0"/>
        <w:snapToGrid w:val="0"/>
        <w:spacing w:beforeLines="50" w:before="156" w:afterLines="50" w:after="156" w:line="240" w:lineRule="auto"/>
        <w:rPr>
          <w:rFonts w:ascii="Times New Roman" w:eastAsia="宋体" w:hAnsi="Times New Roman"/>
          <w:bCs/>
          <w:iCs/>
          <w:sz w:val="20"/>
          <w:u w:val="single"/>
          <w:lang w:val="en-US" w:eastAsia="zh-CN"/>
        </w:rPr>
      </w:pPr>
      <w:r w:rsidRPr="003F379C">
        <w:rPr>
          <w:rFonts w:ascii="Times New Roman" w:eastAsia="宋体" w:hAnsi="Times New Roman"/>
          <w:bCs/>
          <w:iCs/>
          <w:sz w:val="20"/>
          <w:u w:val="single"/>
          <w:lang w:val="en-US" w:eastAsia="zh-CN"/>
        </w:rPr>
        <w:t>Discussion on SA2’s LS</w:t>
      </w:r>
      <w:r>
        <w:rPr>
          <w:rFonts w:ascii="Times New Roman" w:eastAsia="宋体" w:hAnsi="Times New Roman"/>
          <w:bCs/>
          <w:iCs/>
          <w:sz w:val="20"/>
          <w:u w:val="single"/>
          <w:lang w:val="en-US" w:eastAsia="zh-CN"/>
        </w:rPr>
        <w:t>:</w:t>
      </w:r>
    </w:p>
    <w:p w:rsidR="003F379C" w:rsidRPr="003F379C" w:rsidRDefault="003F379C" w:rsidP="004B1C7A">
      <w:pPr>
        <w:adjustRightInd w:val="0"/>
        <w:snapToGrid w:val="0"/>
        <w:spacing w:beforeLines="50" w:before="156" w:afterLines="50" w:after="156" w:line="240" w:lineRule="auto"/>
        <w:rPr>
          <w:rFonts w:ascii="Times New Roman" w:eastAsia="宋体" w:hAnsi="Times New Roman"/>
          <w:b/>
          <w:i/>
          <w:sz w:val="20"/>
          <w:lang w:val="en-US" w:eastAsia="zh-CN"/>
        </w:rPr>
      </w:pPr>
      <w:r w:rsidRPr="003274C9">
        <w:rPr>
          <w:rFonts w:ascii="Times New Roman" w:eastAsia="宋体" w:hAnsi="Times New Roman"/>
          <w:b/>
          <w:i/>
          <w:sz w:val="20"/>
          <w:lang w:val="en-US" w:eastAsia="zh-CN"/>
        </w:rPr>
        <w:t xml:space="preserve">Proposal </w:t>
      </w:r>
      <w:r>
        <w:rPr>
          <w:rFonts w:ascii="Times New Roman" w:eastAsia="宋体" w:hAnsi="Times New Roman"/>
          <w:b/>
          <w:i/>
          <w:sz w:val="20"/>
          <w:lang w:val="en-US" w:eastAsia="zh-CN"/>
        </w:rPr>
        <w:t>21</w:t>
      </w:r>
      <w:r w:rsidRPr="003274C9">
        <w:rPr>
          <w:rFonts w:ascii="Times New Roman" w:eastAsia="宋体" w:hAnsi="Times New Roman"/>
          <w:b/>
          <w:i/>
          <w:sz w:val="20"/>
          <w:lang w:val="en-US" w:eastAsia="zh-CN"/>
        </w:rPr>
        <w:t xml:space="preserve">: Reply SA2 that RAN2 </w:t>
      </w:r>
      <w:r w:rsidR="008C00A8">
        <w:rPr>
          <w:rFonts w:ascii="Times New Roman" w:eastAsia="宋体" w:hAnsi="Times New Roman"/>
          <w:b/>
          <w:i/>
          <w:sz w:val="20"/>
          <w:lang w:val="en-US" w:eastAsia="zh-CN"/>
        </w:rPr>
        <w:t>haven’t</w:t>
      </w:r>
      <w:r>
        <w:rPr>
          <w:rFonts w:ascii="Times New Roman" w:eastAsia="宋体" w:hAnsi="Times New Roman"/>
          <w:b/>
          <w:i/>
          <w:sz w:val="20"/>
          <w:lang w:val="en-US" w:eastAsia="zh-CN"/>
        </w:rPr>
        <w:t xml:space="preserve"> </w:t>
      </w:r>
      <w:r w:rsidRPr="003274C9">
        <w:rPr>
          <w:rFonts w:ascii="Times New Roman" w:eastAsia="宋体" w:hAnsi="Times New Roman"/>
          <w:b/>
          <w:i/>
          <w:sz w:val="20"/>
          <w:lang w:val="en-US" w:eastAsia="zh-CN"/>
        </w:rPr>
        <w:t>reach any</w:t>
      </w:r>
      <w:r>
        <w:rPr>
          <w:rFonts w:ascii="Times New Roman" w:eastAsia="宋体" w:hAnsi="Times New Roman"/>
          <w:b/>
          <w:i/>
          <w:sz w:val="20"/>
          <w:lang w:val="en-US" w:eastAsia="zh-CN"/>
        </w:rPr>
        <w:t xml:space="preserve"> agreement</w:t>
      </w:r>
      <w:r w:rsidRPr="003274C9">
        <w:rPr>
          <w:rFonts w:ascii="Times New Roman" w:eastAsia="宋体" w:hAnsi="Times New Roman"/>
          <w:b/>
          <w:i/>
          <w:sz w:val="20"/>
          <w:lang w:val="en-US" w:eastAsia="zh-CN"/>
        </w:rPr>
        <w:t xml:space="preserve"> dedicated for </w:t>
      </w:r>
      <w:proofErr w:type="spellStart"/>
      <w:r w:rsidRPr="003274C9">
        <w:rPr>
          <w:rFonts w:ascii="Times New Roman" w:eastAsia="宋体" w:hAnsi="Times New Roman"/>
          <w:b/>
          <w:i/>
          <w:sz w:val="20"/>
          <w:lang w:val="en-US" w:eastAsia="zh-CN"/>
        </w:rPr>
        <w:t>usecase</w:t>
      </w:r>
      <w:proofErr w:type="spellEnd"/>
      <w:r w:rsidRPr="003274C9">
        <w:rPr>
          <w:rFonts w:ascii="Times New Roman" w:eastAsia="宋体" w:hAnsi="Times New Roman"/>
          <w:b/>
          <w:i/>
          <w:sz w:val="20"/>
          <w:lang w:val="en-US" w:eastAsia="zh-CN"/>
        </w:rPr>
        <w:t xml:space="preserve"> 2b yet, and RAN2 is going to discuss the procedure of </w:t>
      </w:r>
      <w:proofErr w:type="spellStart"/>
      <w:r w:rsidRPr="003274C9">
        <w:rPr>
          <w:rFonts w:ascii="Times New Roman" w:eastAsia="宋体" w:hAnsi="Times New Roman"/>
          <w:b/>
          <w:i/>
          <w:sz w:val="20"/>
          <w:lang w:val="en-US" w:eastAsia="zh-CN"/>
        </w:rPr>
        <w:t>usecase</w:t>
      </w:r>
      <w:proofErr w:type="spellEnd"/>
      <w:r w:rsidRPr="003274C9">
        <w:rPr>
          <w:rFonts w:ascii="Times New Roman" w:eastAsia="宋体" w:hAnsi="Times New Roman"/>
          <w:b/>
          <w:i/>
          <w:sz w:val="20"/>
          <w:lang w:val="en-US" w:eastAsia="zh-CN"/>
        </w:rPr>
        <w:t xml:space="preserve"> 2b.</w:t>
      </w:r>
    </w:p>
    <w:p w:rsidR="00073BC5" w:rsidRDefault="00247C45" w:rsidP="004B1C7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0B5837"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P-2</w:t>
      </w:r>
      <w:r w:rsidR="00495543">
        <w:rPr>
          <w:rFonts w:ascii="Times New Roman" w:hAnsi="Times New Roman"/>
          <w:kern w:val="0"/>
          <w:sz w:val="20"/>
          <w:szCs w:val="20"/>
          <w:lang w:val="en-US" w:eastAsia="zh-CN"/>
        </w:rPr>
        <w:t>42399</w:t>
      </w:r>
      <w:r>
        <w:rPr>
          <w:rFonts w:ascii="Times New Roman" w:hAnsi="Times New Roman"/>
          <w:kern w:val="0"/>
          <w:sz w:val="20"/>
          <w:szCs w:val="20"/>
          <w:lang w:val="en-US" w:eastAsia="zh-CN"/>
        </w:rPr>
        <w:t xml:space="preserve">, </w:t>
      </w:r>
      <w:r w:rsidR="00495543" w:rsidRPr="00495543">
        <w:rPr>
          <w:rFonts w:ascii="Times New Roman" w:hAnsi="Times New Roman"/>
          <w:kern w:val="0"/>
          <w:sz w:val="20"/>
          <w:szCs w:val="20"/>
          <w:lang w:val="en-US" w:eastAsia="zh-CN"/>
        </w:rPr>
        <w:t>Revised WID on Artificial Intelligence (AI)/Machine Learning (ML) for NR Air Interface</w:t>
      </w:r>
      <w:r>
        <w:rPr>
          <w:rFonts w:ascii="Times New Roman" w:hAnsi="Times New Roman"/>
          <w:kern w:val="0"/>
          <w:sz w:val="20"/>
          <w:szCs w:val="20"/>
          <w:lang w:val="en-US" w:eastAsia="zh-CN"/>
        </w:rPr>
        <w:t>, 202</w:t>
      </w:r>
      <w:r w:rsidR="00495543">
        <w:rPr>
          <w:rFonts w:ascii="Times New Roman" w:hAnsi="Times New Roman"/>
          <w:kern w:val="0"/>
          <w:sz w:val="20"/>
          <w:szCs w:val="20"/>
          <w:lang w:val="en-US" w:eastAsia="zh-CN"/>
        </w:rPr>
        <w:t>4-09</w:t>
      </w:r>
    </w:p>
    <w:p w:rsidR="00073BC5" w:rsidRPr="000B5837"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sidRPr="000B5837">
        <w:rPr>
          <w:rFonts w:ascii="Times New Roman" w:hAnsi="Times New Roman" w:hint="eastAsia"/>
          <w:color w:val="000000"/>
          <w:sz w:val="20"/>
          <w:szCs w:val="20"/>
          <w:lang w:val="en-US" w:eastAsia="zh-CN"/>
        </w:rPr>
        <w:t>5-bis</w:t>
      </w:r>
      <w:r w:rsidRPr="000B5837">
        <w:rPr>
          <w:rFonts w:ascii="Times New Roman" w:hAnsi="Times New Roman"/>
          <w:color w:val="000000"/>
          <w:sz w:val="20"/>
          <w:szCs w:val="20"/>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p w:rsidR="00073BC5" w:rsidRDefault="00247C45"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TS 38.305-i10, Stage 2 functional specification of User Equipment (UE) positioning in NG-RAN, 2024-03</w:t>
      </w:r>
    </w:p>
    <w:p w:rsidR="000B5837" w:rsidRPr="000B5837" w:rsidRDefault="000B5837"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color w:val="000000"/>
          <w:sz w:val="20"/>
          <w:szCs w:val="20"/>
        </w:rPr>
        <w:t>Report of 3GPP TSG RAN WG</w:t>
      </w:r>
      <w:r w:rsidRPr="000B5837">
        <w:rPr>
          <w:rFonts w:ascii="Times New Roman" w:hAnsi="Times New Roman" w:hint="eastAsia"/>
          <w:color w:val="000000"/>
          <w:sz w:val="20"/>
          <w:szCs w:val="20"/>
        </w:rPr>
        <w:t>2</w:t>
      </w:r>
      <w:r w:rsidRPr="000B5837">
        <w:rPr>
          <w:rFonts w:ascii="Times New Roman" w:hAnsi="Times New Roman"/>
          <w:color w:val="000000"/>
          <w:sz w:val="20"/>
          <w:szCs w:val="20"/>
        </w:rPr>
        <w:t xml:space="preserve"> meeting #1</w:t>
      </w:r>
      <w:r w:rsidRPr="000B5837">
        <w:rPr>
          <w:rFonts w:ascii="Times New Roman" w:hAnsi="Times New Roman" w:hint="eastAsia"/>
          <w:color w:val="000000"/>
          <w:sz w:val="20"/>
          <w:szCs w:val="20"/>
        </w:rPr>
        <w:t>2</w:t>
      </w:r>
      <w:r>
        <w:rPr>
          <w:rFonts w:ascii="Times New Roman" w:hAnsi="Times New Roman"/>
          <w:color w:val="000000"/>
          <w:sz w:val="20"/>
          <w:szCs w:val="20"/>
          <w:lang w:val="en-US" w:eastAsia="zh-CN"/>
        </w:rPr>
        <w:t>6</w:t>
      </w:r>
      <w:r w:rsidRPr="000B5837">
        <w:rPr>
          <w:rFonts w:ascii="Times New Roman" w:hAnsi="Times New Roman"/>
          <w:color w:val="000000"/>
          <w:sz w:val="20"/>
          <w:szCs w:val="20"/>
        </w:rPr>
        <w:t xml:space="preserve">, </w:t>
      </w:r>
      <w:r>
        <w:rPr>
          <w:rFonts w:ascii="Times New Roman" w:hAnsi="Times New Roman"/>
          <w:color w:val="000000"/>
          <w:sz w:val="20"/>
          <w:szCs w:val="20"/>
          <w:lang w:val="en-US" w:eastAsia="zh-CN"/>
        </w:rPr>
        <w:t>Fukuoka</w:t>
      </w:r>
      <w:r w:rsidRPr="000B5837">
        <w:rPr>
          <w:rFonts w:ascii="Times New Roman" w:hAnsi="Times New Roman" w:hint="eastAsia"/>
          <w:color w:val="000000"/>
          <w:sz w:val="20"/>
          <w:szCs w:val="20"/>
          <w:lang w:val="en-US" w:eastAsia="zh-CN"/>
        </w:rPr>
        <w:t>,</w:t>
      </w:r>
      <w:r w:rsidRPr="000B5837">
        <w:rPr>
          <w:rFonts w:ascii="Times New Roman" w:hAnsi="Times New Roman"/>
          <w:color w:val="000000"/>
          <w:sz w:val="20"/>
          <w:szCs w:val="20"/>
        </w:rPr>
        <w:t xml:space="preserve"> </w:t>
      </w:r>
      <w:r>
        <w:rPr>
          <w:rFonts w:ascii="Times New Roman" w:hAnsi="Times New Roman"/>
          <w:color w:val="000000"/>
          <w:sz w:val="20"/>
          <w:szCs w:val="20"/>
        </w:rPr>
        <w:t xml:space="preserve">Japan, </w:t>
      </w:r>
      <w:r w:rsidRPr="000B5837">
        <w:rPr>
          <w:rFonts w:ascii="Times New Roman" w:hAnsi="Times New Roman"/>
          <w:color w:val="000000"/>
          <w:sz w:val="20"/>
          <w:szCs w:val="20"/>
        </w:rPr>
        <w:t>202</w:t>
      </w:r>
      <w:r>
        <w:rPr>
          <w:rFonts w:ascii="Times New Roman" w:hAnsi="Times New Roman" w:hint="eastAsia"/>
          <w:color w:val="000000"/>
          <w:sz w:val="20"/>
          <w:szCs w:val="20"/>
          <w:lang w:val="en-US" w:eastAsia="zh-CN"/>
        </w:rPr>
        <w:t>4-05</w:t>
      </w:r>
    </w:p>
    <w:p w:rsidR="000B5837" w:rsidRPr="003274C9" w:rsidRDefault="000B5837" w:rsidP="004B1C7A">
      <w:pPr>
        <w:numPr>
          <w:ilvl w:val="0"/>
          <w:numId w:val="17"/>
        </w:numPr>
        <w:adjustRightInd w:val="0"/>
        <w:snapToGrid w:val="0"/>
        <w:spacing w:beforeLines="50" w:before="156" w:afterLines="50" w:after="156" w:line="240" w:lineRule="auto"/>
        <w:rPr>
          <w:rFonts w:ascii="Times New Roman" w:hAnsi="Times New Roman"/>
          <w:kern w:val="0"/>
          <w:sz w:val="20"/>
          <w:szCs w:val="20"/>
          <w:lang w:val="en-US" w:eastAsia="zh-CN"/>
        </w:rPr>
      </w:pPr>
      <w:r w:rsidRPr="000B5837">
        <w:rPr>
          <w:rFonts w:ascii="Times New Roman" w:hAnsi="Times New Roman"/>
          <w:kern w:val="0"/>
          <w:sz w:val="20"/>
          <w:szCs w:val="20"/>
          <w:lang w:val="en-US" w:eastAsia="zh-CN"/>
        </w:rPr>
        <w:t>R1-2403741</w:t>
      </w:r>
      <w:r>
        <w:rPr>
          <w:rFonts w:ascii="Times New Roman" w:hAnsi="Times New Roman"/>
          <w:kern w:val="0"/>
          <w:sz w:val="20"/>
          <w:szCs w:val="20"/>
          <w:lang w:val="en-US" w:eastAsia="zh-CN"/>
        </w:rPr>
        <w:t>,</w:t>
      </w:r>
      <w:r w:rsidRPr="000B5837">
        <w:rPr>
          <w:rFonts w:ascii="Times New Roman" w:hAnsi="Times New Roman"/>
          <w:kern w:val="0"/>
          <w:sz w:val="20"/>
          <w:szCs w:val="20"/>
          <w:lang w:val="en-US" w:eastAsia="zh-CN"/>
        </w:rPr>
        <w:t xml:space="preserve"> Summary of specification support for positioning accuracy enhancement</w:t>
      </w:r>
      <w:r>
        <w:rPr>
          <w:rFonts w:ascii="Times New Roman" w:hAnsi="Times New Roman"/>
          <w:kern w:val="0"/>
          <w:sz w:val="20"/>
          <w:szCs w:val="20"/>
          <w:lang w:val="en-US" w:eastAsia="zh-CN"/>
        </w:rPr>
        <w:t xml:space="preserve">, </w:t>
      </w:r>
      <w:r w:rsidRPr="000B5837">
        <w:rPr>
          <w:rFonts w:ascii="Times New Roman" w:hAnsi="Times New Roman" w:hint="eastAsia"/>
          <w:color w:val="000000"/>
          <w:sz w:val="20"/>
          <w:szCs w:val="20"/>
          <w:lang w:val="en-US" w:eastAsia="zh-CN"/>
        </w:rPr>
        <w:t>Changsha</w:t>
      </w:r>
      <w:r w:rsidRPr="000B5837">
        <w:rPr>
          <w:rFonts w:ascii="Times New Roman" w:hAnsi="Times New Roman" w:hint="eastAsia"/>
          <w:color w:val="000000"/>
          <w:sz w:val="20"/>
          <w:szCs w:val="20"/>
        </w:rPr>
        <w:t>,</w:t>
      </w:r>
      <w:r w:rsidRPr="000B5837">
        <w:rPr>
          <w:rFonts w:ascii="Times New Roman" w:hAnsi="Times New Roman" w:hint="eastAsia"/>
          <w:color w:val="000000"/>
          <w:sz w:val="20"/>
          <w:szCs w:val="20"/>
          <w:lang w:val="en-US" w:eastAsia="zh-CN"/>
        </w:rPr>
        <w:t xml:space="preserve"> China,</w:t>
      </w:r>
      <w:r w:rsidRPr="000B5837">
        <w:rPr>
          <w:rFonts w:ascii="Times New Roman" w:hAnsi="Times New Roman"/>
          <w:color w:val="000000"/>
          <w:sz w:val="20"/>
          <w:szCs w:val="20"/>
        </w:rPr>
        <w:t xml:space="preserve"> 202</w:t>
      </w:r>
      <w:r w:rsidRPr="000B5837">
        <w:rPr>
          <w:rFonts w:ascii="Times New Roman" w:hAnsi="Times New Roman" w:hint="eastAsia"/>
          <w:color w:val="000000"/>
          <w:sz w:val="20"/>
          <w:szCs w:val="20"/>
          <w:lang w:val="en-US" w:eastAsia="zh-CN"/>
        </w:rPr>
        <w:t>4-04</w:t>
      </w:r>
    </w:p>
    <w:p w:rsidR="003274C9" w:rsidRDefault="003274C9" w:rsidP="003274C9">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lang w:val="en-US" w:eastAsia="zh-CN"/>
        </w:rPr>
        <w:t>A</w:t>
      </w:r>
      <w:r>
        <w:rPr>
          <w:rFonts w:cs="Arial" w:hint="eastAsia"/>
          <w:kern w:val="0"/>
          <w:sz w:val="28"/>
          <w:szCs w:val="28"/>
          <w:lang w:val="en-US" w:eastAsia="zh-CN"/>
        </w:rPr>
        <w:t xml:space="preserve">nnex: </w:t>
      </w:r>
      <w:r w:rsidR="00AC4748">
        <w:rPr>
          <w:rFonts w:cs="Arial"/>
          <w:kern w:val="0"/>
          <w:sz w:val="28"/>
          <w:szCs w:val="28"/>
          <w:lang w:val="en-US" w:eastAsia="zh-CN"/>
        </w:rPr>
        <w:t>Draft r</w:t>
      </w:r>
      <w:r>
        <w:rPr>
          <w:rFonts w:cs="Arial" w:hint="eastAsia"/>
          <w:kern w:val="0"/>
          <w:sz w:val="28"/>
          <w:szCs w:val="28"/>
          <w:lang w:val="en-US" w:eastAsia="zh-CN"/>
        </w:rPr>
        <w:t>eply LS to SA2</w:t>
      </w:r>
    </w:p>
    <w:p w:rsidR="00736F57" w:rsidRDefault="00736F57" w:rsidP="00736F57">
      <w:pPr>
        <w:tabs>
          <w:tab w:val="right" w:pos="9639"/>
        </w:tabs>
        <w:spacing w:after="0"/>
        <w:rPr>
          <w:b/>
          <w:i/>
          <w:sz w:val="28"/>
          <w:lang w:eastAsia="en-US"/>
        </w:rPr>
      </w:pPr>
      <w:r>
        <w:rPr>
          <w:b/>
          <w:sz w:val="24"/>
          <w:lang w:eastAsia="en-US"/>
        </w:rPr>
        <w:t>3GPP TSG-RAN WG2#129</w:t>
      </w:r>
      <w:r>
        <w:rPr>
          <w:b/>
          <w:i/>
          <w:sz w:val="28"/>
          <w:lang w:eastAsia="en-US"/>
        </w:rPr>
        <w:tab/>
        <w:t>R2-25XXXXX</w:t>
      </w:r>
    </w:p>
    <w:p w:rsidR="00736F57" w:rsidRDefault="00736F57" w:rsidP="00736F57">
      <w:pPr>
        <w:spacing w:after="60"/>
        <w:ind w:left="1985" w:hanging="1985"/>
        <w:rPr>
          <w:rFonts w:eastAsia="Arial Unicode MS" w:cs="Arial"/>
          <w:b/>
          <w:bCs/>
          <w:sz w:val="24"/>
          <w:lang w:eastAsia="en-US"/>
        </w:rPr>
      </w:pPr>
      <w:r w:rsidRPr="00736F57">
        <w:rPr>
          <w:rFonts w:eastAsia="Arial Unicode MS" w:cs="Arial"/>
          <w:b/>
          <w:bCs/>
          <w:sz w:val="24"/>
          <w:lang w:eastAsia="en-US"/>
        </w:rPr>
        <w:t>Athens, Greece, February 17th–21st, 2025</w:t>
      </w:r>
    </w:p>
    <w:p w:rsidR="00736F57" w:rsidRDefault="00736F57" w:rsidP="00736F57">
      <w:pPr>
        <w:spacing w:after="60"/>
        <w:ind w:left="1985" w:hanging="1985"/>
        <w:rPr>
          <w:rFonts w:eastAsia="Arial Unicode MS" w:cs="Arial"/>
          <w:b/>
          <w:bCs/>
          <w:sz w:val="24"/>
          <w:lang w:eastAsia="en-US"/>
        </w:rPr>
      </w:pPr>
    </w:p>
    <w:p w:rsidR="00736F57" w:rsidRDefault="00736F57" w:rsidP="00736F57">
      <w:pPr>
        <w:spacing w:after="60"/>
        <w:ind w:left="1985" w:hanging="1985"/>
        <w:rPr>
          <w:rFonts w:cs="Arial"/>
          <w:b/>
          <w:sz w:val="22"/>
          <w:szCs w:val="22"/>
        </w:rPr>
      </w:pPr>
      <w:r>
        <w:rPr>
          <w:rFonts w:cs="Arial"/>
          <w:b/>
          <w:sz w:val="22"/>
          <w:szCs w:val="22"/>
        </w:rPr>
        <w:t>Title:</w:t>
      </w:r>
      <w:r>
        <w:rPr>
          <w:rFonts w:cs="Arial"/>
          <w:b/>
          <w:sz w:val="22"/>
          <w:szCs w:val="22"/>
        </w:rPr>
        <w:tab/>
        <w:t>Reply LS on LMF-based AI/ML Positioning for Case 2b</w:t>
      </w:r>
    </w:p>
    <w:p w:rsidR="00736F57" w:rsidRDefault="00736F57" w:rsidP="00736F57">
      <w:pPr>
        <w:spacing w:after="60"/>
        <w:ind w:left="1985" w:hanging="1985"/>
        <w:rPr>
          <w:rFonts w:cs="Arial"/>
          <w:b/>
          <w:bCs/>
          <w:sz w:val="22"/>
          <w:szCs w:val="22"/>
        </w:rPr>
      </w:pPr>
      <w:bookmarkStart w:id="6" w:name="OLE_LINK57"/>
      <w:bookmarkStart w:id="7" w:name="OLE_LINK58"/>
      <w:r>
        <w:rPr>
          <w:rFonts w:cs="Arial"/>
          <w:b/>
          <w:sz w:val="22"/>
          <w:szCs w:val="22"/>
        </w:rPr>
        <w:t>Response to:</w:t>
      </w:r>
      <w:r>
        <w:rPr>
          <w:rFonts w:cs="Arial"/>
          <w:b/>
          <w:bCs/>
          <w:sz w:val="22"/>
          <w:szCs w:val="22"/>
        </w:rPr>
        <w:tab/>
        <w:t>S2-2501133</w:t>
      </w:r>
    </w:p>
    <w:p w:rsidR="00736F57" w:rsidRDefault="00736F57" w:rsidP="00736F57">
      <w:pPr>
        <w:spacing w:after="60"/>
        <w:ind w:left="1985" w:hanging="1985"/>
        <w:rPr>
          <w:rFonts w:cs="Arial"/>
          <w:b/>
          <w:bCs/>
          <w:sz w:val="22"/>
          <w:szCs w:val="22"/>
        </w:rPr>
      </w:pPr>
      <w:bookmarkStart w:id="8" w:name="OLE_LINK59"/>
      <w:bookmarkStart w:id="9" w:name="OLE_LINK60"/>
      <w:bookmarkStart w:id="10" w:name="OLE_LINK61"/>
      <w:bookmarkEnd w:id="6"/>
      <w:bookmarkEnd w:id="7"/>
      <w:r>
        <w:rPr>
          <w:rFonts w:cs="Arial"/>
          <w:b/>
          <w:sz w:val="22"/>
          <w:szCs w:val="22"/>
        </w:rPr>
        <w:t>Release:</w:t>
      </w:r>
      <w:r>
        <w:rPr>
          <w:rFonts w:cs="Arial"/>
          <w:b/>
          <w:bCs/>
          <w:sz w:val="22"/>
          <w:szCs w:val="22"/>
        </w:rPr>
        <w:tab/>
        <w:t>Rel-19</w:t>
      </w:r>
    </w:p>
    <w:bookmarkEnd w:id="8"/>
    <w:bookmarkEnd w:id="9"/>
    <w:bookmarkEnd w:id="10"/>
    <w:p w:rsidR="00736F57" w:rsidRDefault="00736F57" w:rsidP="00736F57">
      <w:pPr>
        <w:spacing w:after="60"/>
        <w:ind w:left="1985" w:hanging="1985"/>
        <w:rPr>
          <w:rFonts w:cs="Arial"/>
          <w:b/>
          <w:bCs/>
          <w:sz w:val="22"/>
          <w:szCs w:val="22"/>
        </w:rPr>
      </w:pPr>
      <w:r>
        <w:rPr>
          <w:rFonts w:cs="Arial"/>
          <w:b/>
          <w:sz w:val="22"/>
          <w:szCs w:val="22"/>
        </w:rPr>
        <w:t>Work Item:</w:t>
      </w:r>
      <w:r>
        <w:rPr>
          <w:rFonts w:cs="Arial"/>
          <w:b/>
          <w:bCs/>
          <w:sz w:val="22"/>
          <w:szCs w:val="22"/>
        </w:rPr>
        <w:tab/>
      </w:r>
      <w:proofErr w:type="spellStart"/>
      <w:r w:rsidRPr="00736F57">
        <w:rPr>
          <w:rFonts w:cs="Arial"/>
          <w:b/>
          <w:bCs/>
          <w:sz w:val="22"/>
          <w:szCs w:val="22"/>
        </w:rPr>
        <w:t>NR_AIML_air</w:t>
      </w:r>
      <w:proofErr w:type="spellEnd"/>
      <w:r w:rsidRPr="00736F57">
        <w:rPr>
          <w:rFonts w:cs="Arial"/>
          <w:b/>
          <w:bCs/>
          <w:sz w:val="22"/>
          <w:szCs w:val="22"/>
        </w:rPr>
        <w:t>-Core</w:t>
      </w:r>
    </w:p>
    <w:p w:rsidR="00736F57" w:rsidRDefault="00736F57" w:rsidP="00736F57">
      <w:pPr>
        <w:spacing w:after="60"/>
        <w:ind w:left="1985" w:hanging="1985"/>
        <w:rPr>
          <w:rFonts w:cs="Arial"/>
          <w:b/>
          <w:sz w:val="22"/>
          <w:szCs w:val="22"/>
        </w:rPr>
      </w:pPr>
    </w:p>
    <w:p w:rsidR="00736F57" w:rsidRDefault="003F379C" w:rsidP="00736F57">
      <w:pPr>
        <w:spacing w:after="60"/>
        <w:ind w:left="1985" w:hanging="1985"/>
        <w:rPr>
          <w:rFonts w:cs="Arial"/>
          <w:b/>
          <w:sz w:val="22"/>
          <w:szCs w:val="22"/>
        </w:rPr>
      </w:pPr>
      <w:r>
        <w:rPr>
          <w:rFonts w:cs="Arial"/>
          <w:b/>
          <w:sz w:val="22"/>
          <w:szCs w:val="22"/>
        </w:rPr>
        <w:t>Source:</w:t>
      </w:r>
      <w:r>
        <w:rPr>
          <w:rFonts w:cs="Arial"/>
          <w:b/>
          <w:sz w:val="22"/>
          <w:szCs w:val="22"/>
        </w:rPr>
        <w:tab/>
        <w:t>RAN2</w:t>
      </w:r>
    </w:p>
    <w:p w:rsidR="00736F57" w:rsidRDefault="00736F57" w:rsidP="00736F57">
      <w:pPr>
        <w:spacing w:after="60"/>
        <w:ind w:left="1985" w:hanging="1985"/>
        <w:rPr>
          <w:rFonts w:cs="Arial"/>
          <w:b/>
          <w:bCs/>
          <w:sz w:val="22"/>
          <w:szCs w:val="22"/>
        </w:rPr>
      </w:pPr>
      <w:r>
        <w:rPr>
          <w:rFonts w:cs="Arial"/>
          <w:b/>
          <w:sz w:val="22"/>
          <w:szCs w:val="22"/>
        </w:rPr>
        <w:t>To:</w:t>
      </w:r>
      <w:r>
        <w:rPr>
          <w:rFonts w:cs="Arial"/>
          <w:b/>
          <w:bCs/>
          <w:sz w:val="22"/>
          <w:szCs w:val="22"/>
        </w:rPr>
        <w:tab/>
      </w:r>
      <w:r w:rsidR="003F379C">
        <w:rPr>
          <w:rFonts w:cs="Arial"/>
          <w:b/>
          <w:bCs/>
          <w:sz w:val="22"/>
          <w:szCs w:val="22"/>
        </w:rPr>
        <w:t>SA2</w:t>
      </w:r>
    </w:p>
    <w:p w:rsidR="00736F57" w:rsidRDefault="00736F57" w:rsidP="00736F57">
      <w:pPr>
        <w:spacing w:after="60"/>
        <w:ind w:left="1985" w:hanging="1985"/>
        <w:rPr>
          <w:rFonts w:cs="Arial"/>
          <w:b/>
          <w:bCs/>
          <w:sz w:val="22"/>
          <w:szCs w:val="22"/>
        </w:rPr>
      </w:pPr>
      <w:bookmarkStart w:id="11" w:name="OLE_LINK45"/>
      <w:bookmarkStart w:id="12" w:name="OLE_LINK46"/>
      <w:r>
        <w:rPr>
          <w:rFonts w:cs="Arial"/>
          <w:b/>
          <w:sz w:val="22"/>
          <w:szCs w:val="22"/>
        </w:rPr>
        <w:t>Cc:</w:t>
      </w:r>
      <w:r>
        <w:rPr>
          <w:rFonts w:cs="Arial"/>
          <w:b/>
          <w:bCs/>
          <w:sz w:val="22"/>
          <w:szCs w:val="22"/>
        </w:rPr>
        <w:tab/>
        <w:t>RAN3</w:t>
      </w:r>
      <w:r w:rsidR="003F379C">
        <w:rPr>
          <w:rFonts w:cs="Arial"/>
          <w:b/>
          <w:bCs/>
          <w:sz w:val="22"/>
          <w:szCs w:val="22"/>
        </w:rPr>
        <w:t>,</w:t>
      </w:r>
      <w:r w:rsidR="003F379C" w:rsidRPr="003F379C">
        <w:rPr>
          <w:rFonts w:cs="Arial"/>
          <w:b/>
          <w:bCs/>
          <w:sz w:val="22"/>
          <w:szCs w:val="22"/>
        </w:rPr>
        <w:t xml:space="preserve"> </w:t>
      </w:r>
      <w:r w:rsidR="003F379C">
        <w:rPr>
          <w:rFonts w:cs="Arial"/>
          <w:b/>
          <w:bCs/>
          <w:sz w:val="22"/>
          <w:szCs w:val="22"/>
        </w:rPr>
        <w:t>RAN1</w:t>
      </w:r>
    </w:p>
    <w:bookmarkEnd w:id="11"/>
    <w:bookmarkEnd w:id="12"/>
    <w:p w:rsidR="00736F57" w:rsidRDefault="00736F57" w:rsidP="00736F57">
      <w:pPr>
        <w:spacing w:after="60"/>
        <w:ind w:left="1985" w:hanging="1985"/>
        <w:rPr>
          <w:rFonts w:cs="Arial"/>
          <w:bCs/>
        </w:rPr>
      </w:pPr>
    </w:p>
    <w:p w:rsidR="00736F57" w:rsidRDefault="00736F57" w:rsidP="00736F57">
      <w:pPr>
        <w:spacing w:after="60"/>
        <w:ind w:left="1985" w:hanging="1985"/>
        <w:rPr>
          <w:rFonts w:cs="Arial"/>
          <w:b/>
          <w:bCs/>
          <w:sz w:val="22"/>
          <w:szCs w:val="22"/>
        </w:rPr>
      </w:pPr>
      <w:r>
        <w:rPr>
          <w:rFonts w:cs="Arial"/>
          <w:b/>
          <w:sz w:val="22"/>
          <w:szCs w:val="22"/>
        </w:rPr>
        <w:t>Contact person:</w:t>
      </w:r>
      <w:r>
        <w:rPr>
          <w:rFonts w:cs="Arial"/>
          <w:b/>
          <w:bCs/>
          <w:sz w:val="22"/>
          <w:szCs w:val="22"/>
        </w:rPr>
        <w:tab/>
      </w:r>
    </w:p>
    <w:p w:rsidR="00736F57" w:rsidRDefault="00736F57" w:rsidP="00736F57">
      <w:pPr>
        <w:spacing w:after="60"/>
        <w:ind w:left="1985" w:hanging="1985"/>
        <w:rPr>
          <w:rFonts w:cs="Arial"/>
          <w:b/>
          <w:bCs/>
          <w:sz w:val="22"/>
          <w:szCs w:val="22"/>
        </w:rPr>
      </w:pPr>
      <w:r>
        <w:rPr>
          <w:rFonts w:cs="Arial"/>
          <w:b/>
          <w:bCs/>
          <w:sz w:val="22"/>
          <w:szCs w:val="22"/>
        </w:rPr>
        <w:tab/>
      </w:r>
    </w:p>
    <w:p w:rsidR="00736F57" w:rsidRDefault="00736F57" w:rsidP="00736F57">
      <w:pPr>
        <w:spacing w:after="60"/>
        <w:ind w:left="1985" w:hanging="1985"/>
        <w:rPr>
          <w:rFonts w:cs="Arial"/>
          <w:b/>
          <w:sz w:val="22"/>
          <w:szCs w:val="22"/>
        </w:rPr>
      </w:pPr>
      <w:r>
        <w:rPr>
          <w:rFonts w:cs="Arial"/>
          <w:b/>
          <w:sz w:val="22"/>
          <w:szCs w:val="22"/>
        </w:rPr>
        <w:lastRenderedPageBreak/>
        <w:t>Send any reply LS to:</w:t>
      </w:r>
      <w:r>
        <w:rPr>
          <w:rFonts w:cs="Arial"/>
          <w:b/>
          <w:sz w:val="22"/>
          <w:szCs w:val="22"/>
        </w:rPr>
        <w:tab/>
        <w:t xml:space="preserve">3GPP Liaisons Coordinator, </w:t>
      </w:r>
      <w:hyperlink r:id="rId17" w:history="1">
        <w:r>
          <w:rPr>
            <w:rStyle w:val="afb"/>
            <w:rFonts w:cs="Arial"/>
            <w:sz w:val="22"/>
            <w:szCs w:val="22"/>
          </w:rPr>
          <w:t>mailto:3GPPLiaison@etsi.org</w:t>
        </w:r>
      </w:hyperlink>
    </w:p>
    <w:p w:rsidR="00736F57" w:rsidRDefault="00736F57" w:rsidP="00736F57">
      <w:pPr>
        <w:spacing w:after="60"/>
        <w:ind w:left="1985" w:hanging="1985"/>
        <w:rPr>
          <w:rFonts w:cs="Arial"/>
          <w:b/>
        </w:rPr>
      </w:pPr>
    </w:p>
    <w:p w:rsidR="00736F57" w:rsidRDefault="00736F57" w:rsidP="00736F57">
      <w:pPr>
        <w:spacing w:after="60"/>
        <w:ind w:left="1985" w:hanging="1985"/>
        <w:rPr>
          <w:rFonts w:cs="Arial"/>
          <w:bCs/>
        </w:rPr>
      </w:pPr>
      <w:r>
        <w:rPr>
          <w:rFonts w:cs="Arial"/>
          <w:b/>
        </w:rPr>
        <w:t>Attachments:</w:t>
      </w:r>
      <w:r>
        <w:rPr>
          <w:rFonts w:cs="Arial"/>
          <w:bCs/>
        </w:rPr>
        <w:tab/>
        <w:t>-</w:t>
      </w:r>
    </w:p>
    <w:p w:rsidR="00736F57" w:rsidRDefault="00736F57" w:rsidP="003F379C">
      <w:pPr>
        <w:pStyle w:val="a9"/>
        <w:numPr>
          <w:ilvl w:val="0"/>
          <w:numId w:val="30"/>
        </w:numPr>
        <w:rPr>
          <w:b/>
          <w:sz w:val="28"/>
        </w:rPr>
      </w:pPr>
      <w:r w:rsidRPr="00736F57">
        <w:rPr>
          <w:b/>
          <w:sz w:val="28"/>
        </w:rPr>
        <w:t>Overall description</w:t>
      </w:r>
      <w:r w:rsidR="003F379C">
        <w:rPr>
          <w:b/>
          <w:sz w:val="28"/>
        </w:rPr>
        <w:t>:</w:t>
      </w:r>
    </w:p>
    <w:p w:rsidR="008C00A8" w:rsidRDefault="008C00A8" w:rsidP="00736F57">
      <w:pPr>
        <w:pStyle w:val="a9"/>
        <w:rPr>
          <w:rFonts w:eastAsiaTheme="minorEastAsia"/>
          <w:lang w:eastAsia="zh-CN"/>
        </w:rPr>
      </w:pPr>
      <w:r>
        <w:rPr>
          <w:rFonts w:eastAsiaTheme="minorEastAsia"/>
          <w:lang w:eastAsia="zh-CN"/>
        </w:rPr>
        <w:t>Regarding the question asked by SA2</w:t>
      </w:r>
      <w:r>
        <w:rPr>
          <w:rFonts w:eastAsiaTheme="minorEastAsia" w:hint="eastAsia"/>
          <w:lang w:eastAsia="zh-CN"/>
        </w:rPr>
        <w:t>：</w:t>
      </w:r>
    </w:p>
    <w:p w:rsidR="008C00A8" w:rsidRDefault="008C00A8" w:rsidP="00736F57">
      <w:pPr>
        <w:pStyle w:val="a9"/>
        <w:rPr>
          <w:rFonts w:eastAsiaTheme="minorEastAsia"/>
          <w:lang w:eastAsia="zh-CN"/>
        </w:rPr>
      </w:pPr>
      <w:r w:rsidRPr="008C00A8">
        <w:rPr>
          <w:rFonts w:eastAsiaTheme="minorEastAsia"/>
          <w:lang w:eastAsia="zh-CN"/>
        </w:rPr>
        <w:t>Q1: SA2 asks RAN1, RAN2 to provide current progress and future work plans on data types and procedures defined for case 2b. If there is any existing agreement in RAN, please provide a reference.</w:t>
      </w:r>
    </w:p>
    <w:p w:rsidR="008C00A8" w:rsidRDefault="008C00A8" w:rsidP="00736F57">
      <w:pPr>
        <w:pStyle w:val="a9"/>
        <w:rPr>
          <w:rFonts w:eastAsiaTheme="minorEastAsia"/>
          <w:lang w:eastAsia="zh-CN"/>
        </w:rPr>
      </w:pPr>
      <w:r>
        <w:rPr>
          <w:rFonts w:eastAsiaTheme="minorEastAsia"/>
          <w:lang w:eastAsia="zh-CN"/>
        </w:rPr>
        <w:t>RAN2’s answer:</w:t>
      </w:r>
    </w:p>
    <w:p w:rsidR="003F379C" w:rsidRPr="003F379C" w:rsidRDefault="003F379C" w:rsidP="00736F57">
      <w:pPr>
        <w:pStyle w:val="a9"/>
        <w:rPr>
          <w:rFonts w:eastAsiaTheme="minorEastAsia"/>
          <w:lang w:eastAsia="zh-CN"/>
        </w:rPr>
      </w:pPr>
      <w:r w:rsidRPr="003F379C">
        <w:rPr>
          <w:rFonts w:eastAsiaTheme="minorEastAsia"/>
          <w:lang w:eastAsia="zh-CN"/>
        </w:rPr>
        <w:t xml:space="preserve">RAN2 </w:t>
      </w:r>
      <w:r w:rsidR="008C00A8">
        <w:rPr>
          <w:rFonts w:eastAsiaTheme="minorEastAsia"/>
          <w:lang w:eastAsia="zh-CN"/>
        </w:rPr>
        <w:t>haven’t</w:t>
      </w:r>
      <w:r w:rsidRPr="003F379C">
        <w:rPr>
          <w:rFonts w:eastAsiaTheme="minorEastAsia"/>
          <w:lang w:eastAsia="zh-CN"/>
        </w:rPr>
        <w:t xml:space="preserve"> reach any agreement dedicated for </w:t>
      </w:r>
      <w:proofErr w:type="spellStart"/>
      <w:r w:rsidRPr="003F379C">
        <w:rPr>
          <w:rFonts w:eastAsiaTheme="minorEastAsia"/>
          <w:lang w:eastAsia="zh-CN"/>
        </w:rPr>
        <w:t>usecase</w:t>
      </w:r>
      <w:proofErr w:type="spellEnd"/>
      <w:r w:rsidRPr="003F379C">
        <w:rPr>
          <w:rFonts w:eastAsiaTheme="minorEastAsia"/>
          <w:lang w:eastAsia="zh-CN"/>
        </w:rPr>
        <w:t xml:space="preserve"> 2b yet, and RAN2 is going to discuss the procedure of </w:t>
      </w:r>
      <w:proofErr w:type="spellStart"/>
      <w:r w:rsidRPr="003F379C">
        <w:rPr>
          <w:rFonts w:eastAsiaTheme="minorEastAsia"/>
          <w:lang w:eastAsia="zh-CN"/>
        </w:rPr>
        <w:t>usecase</w:t>
      </w:r>
      <w:proofErr w:type="spellEnd"/>
      <w:r w:rsidRPr="003F379C">
        <w:rPr>
          <w:rFonts w:eastAsiaTheme="minorEastAsia"/>
          <w:lang w:eastAsia="zh-CN"/>
        </w:rPr>
        <w:t xml:space="preserve"> 2b. </w:t>
      </w:r>
    </w:p>
    <w:p w:rsidR="00736F57" w:rsidRPr="00736F57" w:rsidRDefault="003F379C" w:rsidP="00736F57">
      <w:pPr>
        <w:pStyle w:val="a9"/>
        <w:rPr>
          <w:b/>
          <w:sz w:val="28"/>
        </w:rPr>
      </w:pPr>
      <w:r>
        <w:rPr>
          <w:b/>
          <w:sz w:val="28"/>
        </w:rPr>
        <w:t xml:space="preserve">2 </w:t>
      </w:r>
      <w:r w:rsidR="00736F57" w:rsidRPr="00736F57">
        <w:rPr>
          <w:b/>
          <w:sz w:val="28"/>
        </w:rPr>
        <w:t>Actions</w:t>
      </w:r>
      <w:r>
        <w:rPr>
          <w:b/>
          <w:sz w:val="28"/>
        </w:rPr>
        <w:t>:</w:t>
      </w:r>
    </w:p>
    <w:p w:rsidR="00736F57" w:rsidRDefault="00736F57" w:rsidP="00736F57">
      <w:pPr>
        <w:spacing w:after="120"/>
        <w:ind w:left="993" w:hanging="993"/>
        <w:rPr>
          <w:rFonts w:cs="Arial"/>
          <w:b/>
        </w:rPr>
      </w:pPr>
      <w:r>
        <w:rPr>
          <w:rFonts w:cs="Arial"/>
          <w:b/>
        </w:rPr>
        <w:t xml:space="preserve">ACTION: </w:t>
      </w:r>
    </w:p>
    <w:p w:rsidR="00736F57" w:rsidRDefault="00736F57" w:rsidP="00736F57">
      <w:pPr>
        <w:spacing w:after="120"/>
        <w:ind w:left="1985" w:hanging="1985"/>
      </w:pPr>
      <w:r>
        <w:rPr>
          <w:rFonts w:cs="Arial"/>
          <w:b/>
        </w:rPr>
        <w:t xml:space="preserve">To </w:t>
      </w:r>
      <w:r w:rsidR="003F379C">
        <w:rPr>
          <w:rFonts w:cs="Arial"/>
          <w:b/>
        </w:rPr>
        <w:t>SA2</w:t>
      </w:r>
    </w:p>
    <w:p w:rsidR="00736F57" w:rsidRPr="003F379C" w:rsidRDefault="003F379C" w:rsidP="003F379C">
      <w:pPr>
        <w:pStyle w:val="afe"/>
        <w:widowControl/>
        <w:numPr>
          <w:ilvl w:val="0"/>
          <w:numId w:val="29"/>
        </w:numPr>
        <w:overflowPunct w:val="0"/>
        <w:autoSpaceDE w:val="0"/>
        <w:autoSpaceDN w:val="0"/>
        <w:adjustRightInd w:val="0"/>
        <w:spacing w:after="180" w:line="240" w:lineRule="auto"/>
        <w:ind w:firstLineChars="0"/>
        <w:jc w:val="left"/>
        <w:textAlignment w:val="baseline"/>
        <w:rPr>
          <w:rFonts w:eastAsia="等线"/>
          <w:sz w:val="20"/>
          <w:lang w:eastAsia="zh-CN"/>
        </w:rPr>
      </w:pPr>
      <w:r w:rsidRPr="003F379C">
        <w:rPr>
          <w:rFonts w:eastAsia="等线"/>
          <w:sz w:val="20"/>
          <w:lang w:eastAsia="zh-CN"/>
        </w:rPr>
        <w:t>RAN2 respectfully asks SA2 to take the above replied information into consideration for their future work.</w:t>
      </w:r>
    </w:p>
    <w:p w:rsidR="00736F57" w:rsidRPr="00736F57" w:rsidRDefault="00736F57" w:rsidP="00736F57">
      <w:pPr>
        <w:pStyle w:val="a9"/>
        <w:rPr>
          <w:b/>
          <w:sz w:val="28"/>
        </w:rPr>
      </w:pPr>
      <w:r w:rsidRPr="00736F57">
        <w:rPr>
          <w:b/>
          <w:sz w:val="28"/>
        </w:rPr>
        <w:t>3</w:t>
      </w:r>
      <w:r w:rsidRPr="00736F57">
        <w:rPr>
          <w:b/>
          <w:sz w:val="28"/>
        </w:rPr>
        <w:tab/>
        <w:t xml:space="preserve">Dates of next </w:t>
      </w:r>
      <w:r w:rsidRPr="00736F57">
        <w:rPr>
          <w:rFonts w:cs="Arial"/>
          <w:b/>
          <w:bCs/>
          <w:sz w:val="28"/>
        </w:rPr>
        <w:t xml:space="preserve">TSG </w:t>
      </w:r>
      <w:r w:rsidRPr="00736F57">
        <w:rPr>
          <w:rFonts w:cs="Arial"/>
          <w:b/>
          <w:sz w:val="28"/>
        </w:rPr>
        <w:t>SA</w:t>
      </w:r>
      <w:r w:rsidRPr="00736F57">
        <w:rPr>
          <w:rFonts w:cs="Arial"/>
          <w:b/>
          <w:bCs/>
          <w:sz w:val="28"/>
        </w:rPr>
        <w:t xml:space="preserve"> WG 2</w:t>
      </w:r>
      <w:r w:rsidRPr="00736F57">
        <w:rPr>
          <w:b/>
          <w:sz w:val="28"/>
        </w:rPr>
        <w:t xml:space="preserve"> meetings</w:t>
      </w:r>
      <w:r w:rsidR="003F379C">
        <w:rPr>
          <w:b/>
          <w:sz w:val="28"/>
        </w:rPr>
        <w:t>:</w:t>
      </w:r>
    </w:p>
    <w:p w:rsidR="003F379C" w:rsidRDefault="003F379C" w:rsidP="003F379C">
      <w:pPr>
        <w:rPr>
          <w:rFonts w:eastAsia="宋体"/>
          <w:lang w:val="en-US" w:eastAsia="zh-CN"/>
        </w:rPr>
      </w:pPr>
      <w:bookmarkStart w:id="13" w:name="OLE_LINK1"/>
      <w:r>
        <w:rPr>
          <w:rFonts w:eastAsia="Arial" w:cs="Arial"/>
          <w:color w:val="000000"/>
        </w:rPr>
        <w:t>TSG RAN WG</w:t>
      </w:r>
      <w:r>
        <w:rPr>
          <w:rFonts w:eastAsia="宋体" w:cs="Arial"/>
          <w:color w:val="000000"/>
          <w:lang w:val="en-US" w:eastAsia="zh-CN"/>
        </w:rPr>
        <w:t>2</w:t>
      </w:r>
      <w:r>
        <w:rPr>
          <w:rFonts w:eastAsia="Arial" w:cs="Arial"/>
          <w:color w:val="000000"/>
        </w:rPr>
        <w:t xml:space="preserve"> Meeting #1</w:t>
      </w:r>
      <w:r>
        <w:rPr>
          <w:rFonts w:eastAsia="宋体" w:cs="Arial"/>
          <w:color w:val="000000"/>
          <w:lang w:val="en-US" w:eastAsia="zh-CN"/>
        </w:rPr>
        <w:t>29bis</w:t>
      </w:r>
      <w:r>
        <w:rPr>
          <w:rFonts w:eastAsia="宋体" w:cs="Arial" w:hint="eastAsia"/>
          <w:color w:val="000000"/>
          <w:lang w:val="en-US" w:eastAsia="zh-CN"/>
        </w:rPr>
        <w:t xml:space="preserve">    </w:t>
      </w:r>
      <w:r>
        <w:rPr>
          <w:rFonts w:eastAsia="Arial" w:cs="Arial"/>
          <w:color w:val="000000"/>
        </w:rPr>
        <w:tab/>
        <w:t>7</w:t>
      </w:r>
      <w:r w:rsidRPr="00AC15AB">
        <w:rPr>
          <w:rFonts w:eastAsia="Arial" w:cs="Arial"/>
          <w:color w:val="000000"/>
          <w:vertAlign w:val="superscript"/>
        </w:rPr>
        <w:t>th</w:t>
      </w:r>
      <w:r>
        <w:rPr>
          <w:rFonts w:eastAsia="Arial" w:cs="Arial"/>
          <w:color w:val="000000"/>
        </w:rPr>
        <w:t xml:space="preserve"> </w:t>
      </w:r>
      <w:r>
        <w:rPr>
          <w:rFonts w:eastAsia="宋体" w:cs="Arial"/>
          <w:color w:val="000000"/>
          <w:lang w:val="en-US" w:eastAsia="zh-CN"/>
        </w:rPr>
        <w:t>– 11</w:t>
      </w:r>
      <w:r>
        <w:rPr>
          <w:rFonts w:eastAsia="宋体" w:cs="Arial"/>
          <w:color w:val="000000"/>
          <w:vertAlign w:val="superscript"/>
          <w:lang w:val="en-US" w:eastAsia="zh-CN"/>
        </w:rPr>
        <w:t>t</w:t>
      </w:r>
      <w:r>
        <w:rPr>
          <w:rFonts w:eastAsia="宋体" w:cs="Arial" w:hint="eastAsia"/>
          <w:color w:val="000000"/>
          <w:vertAlign w:val="superscript"/>
          <w:lang w:val="en-US" w:eastAsia="zh-CN"/>
        </w:rPr>
        <w:t>h</w:t>
      </w:r>
      <w:r>
        <w:rPr>
          <w:rFonts w:eastAsia="宋体" w:cs="Arial"/>
          <w:color w:val="000000"/>
          <w:lang w:val="en-US" w:eastAsia="zh-CN"/>
        </w:rPr>
        <w:t xml:space="preserve"> April, </w:t>
      </w:r>
      <w:r>
        <w:rPr>
          <w:rFonts w:eastAsia="Arial" w:cs="Arial"/>
          <w:color w:val="000000"/>
        </w:rPr>
        <w:t>2025</w:t>
      </w:r>
      <w:r>
        <w:rPr>
          <w:rFonts w:cs="Arial"/>
        </w:rPr>
        <w:tab/>
      </w:r>
      <w:r>
        <w:rPr>
          <w:rFonts w:cs="Arial"/>
        </w:rPr>
        <w:tab/>
      </w:r>
      <w:r>
        <w:rPr>
          <w:rFonts w:eastAsia="宋体" w:cs="Arial"/>
          <w:lang w:val="en-US" w:eastAsia="zh-CN"/>
        </w:rPr>
        <w:t>China</w:t>
      </w:r>
    </w:p>
    <w:bookmarkEnd w:id="13"/>
    <w:p w:rsidR="003F379C" w:rsidRDefault="003F379C" w:rsidP="003F379C">
      <w:pPr>
        <w:rPr>
          <w:rFonts w:eastAsia="宋体"/>
          <w:lang w:val="en-US" w:eastAsia="zh-CN"/>
        </w:rPr>
      </w:pPr>
      <w:r>
        <w:rPr>
          <w:rFonts w:eastAsia="Arial" w:cs="Arial"/>
          <w:color w:val="000000"/>
        </w:rPr>
        <w:t>TSG RAN WG</w:t>
      </w:r>
      <w:r>
        <w:rPr>
          <w:rFonts w:eastAsia="宋体" w:cs="Arial"/>
          <w:color w:val="000000"/>
          <w:lang w:val="en-US" w:eastAsia="zh-CN"/>
        </w:rPr>
        <w:t>2</w:t>
      </w:r>
      <w:r>
        <w:rPr>
          <w:rFonts w:eastAsia="Arial" w:cs="Arial"/>
          <w:color w:val="000000"/>
        </w:rPr>
        <w:t xml:space="preserve"> Meeting #1</w:t>
      </w:r>
      <w:r>
        <w:rPr>
          <w:rFonts w:eastAsia="宋体" w:cs="Arial"/>
          <w:color w:val="000000"/>
          <w:lang w:val="en-US" w:eastAsia="zh-CN"/>
        </w:rPr>
        <w:t xml:space="preserve">30 </w:t>
      </w:r>
      <w:r>
        <w:rPr>
          <w:rFonts w:eastAsia="宋体" w:cs="Arial" w:hint="eastAsia"/>
          <w:color w:val="000000"/>
          <w:lang w:val="en-US" w:eastAsia="zh-CN"/>
        </w:rPr>
        <w:t xml:space="preserve">    </w:t>
      </w:r>
      <w:r>
        <w:rPr>
          <w:rFonts w:eastAsia="宋体" w:cs="Arial"/>
          <w:color w:val="000000"/>
          <w:lang w:val="en-US" w:eastAsia="zh-CN"/>
        </w:rPr>
        <w:t xml:space="preserve">  </w:t>
      </w:r>
      <w:r>
        <w:rPr>
          <w:rFonts w:eastAsia="Arial" w:cs="Arial"/>
          <w:color w:val="000000"/>
        </w:rPr>
        <w:tab/>
        <w:t>19</w:t>
      </w:r>
      <w:proofErr w:type="spellStart"/>
      <w:r>
        <w:rPr>
          <w:rFonts w:eastAsia="宋体" w:cs="Arial"/>
          <w:color w:val="000000"/>
          <w:vertAlign w:val="superscript"/>
          <w:lang w:val="en-US" w:eastAsia="zh-CN"/>
        </w:rPr>
        <w:t>th</w:t>
      </w:r>
      <w:proofErr w:type="spellEnd"/>
      <w:r>
        <w:rPr>
          <w:rFonts w:eastAsia="Arial" w:cs="Arial"/>
          <w:color w:val="000000"/>
        </w:rPr>
        <w:t xml:space="preserve"> </w:t>
      </w:r>
      <w:r>
        <w:rPr>
          <w:rFonts w:eastAsia="宋体" w:cs="Arial"/>
          <w:color w:val="000000"/>
          <w:lang w:val="en-US" w:eastAsia="zh-CN"/>
        </w:rPr>
        <w:t>– 23</w:t>
      </w:r>
      <w:r>
        <w:rPr>
          <w:rFonts w:eastAsia="宋体" w:cs="Arial"/>
          <w:color w:val="000000"/>
          <w:vertAlign w:val="superscript"/>
          <w:lang w:val="en-US" w:eastAsia="zh-CN"/>
        </w:rPr>
        <w:t>t</w:t>
      </w:r>
      <w:r>
        <w:rPr>
          <w:rFonts w:eastAsia="宋体" w:cs="Arial" w:hint="eastAsia"/>
          <w:color w:val="000000"/>
          <w:vertAlign w:val="superscript"/>
          <w:lang w:val="en-US" w:eastAsia="zh-CN"/>
        </w:rPr>
        <w:t>h</w:t>
      </w:r>
      <w:r>
        <w:rPr>
          <w:rFonts w:eastAsia="宋体" w:cs="Arial"/>
          <w:color w:val="000000"/>
          <w:lang w:val="en-US" w:eastAsia="zh-CN"/>
        </w:rPr>
        <w:t xml:space="preserve"> May, </w:t>
      </w:r>
      <w:r>
        <w:rPr>
          <w:rFonts w:eastAsia="Arial" w:cs="Arial"/>
          <w:color w:val="000000"/>
        </w:rPr>
        <w:t>2025</w:t>
      </w:r>
      <w:r>
        <w:rPr>
          <w:rFonts w:cs="Arial"/>
        </w:rPr>
        <w:tab/>
      </w:r>
      <w:r>
        <w:rPr>
          <w:rFonts w:cs="Arial"/>
        </w:rPr>
        <w:tab/>
      </w:r>
      <w:r>
        <w:rPr>
          <w:rFonts w:eastAsia="宋体" w:cs="Arial"/>
          <w:lang w:val="en-US" w:eastAsia="zh-CN"/>
        </w:rPr>
        <w:t xml:space="preserve">Malta </w:t>
      </w:r>
    </w:p>
    <w:p w:rsidR="003274C9" w:rsidRPr="003F379C" w:rsidRDefault="003274C9" w:rsidP="003274C9">
      <w:pPr>
        <w:adjustRightInd w:val="0"/>
        <w:snapToGrid w:val="0"/>
        <w:spacing w:beforeLines="50" w:before="156" w:afterLines="50" w:after="156" w:line="240" w:lineRule="auto"/>
        <w:rPr>
          <w:rFonts w:ascii="Times New Roman" w:hAnsi="Times New Roman"/>
          <w:kern w:val="0"/>
          <w:sz w:val="20"/>
          <w:szCs w:val="20"/>
          <w:lang w:val="en-US" w:eastAsia="zh-CN"/>
        </w:rPr>
      </w:pPr>
    </w:p>
    <w:sectPr w:rsidR="003274C9" w:rsidRPr="003F379C">
      <w:headerReference w:type="default" r:id="rId18"/>
      <w:footerReference w:type="even" r:id="rId19"/>
      <w:footerReference w:type="default" r:id="rId20"/>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A9B" w:rsidRDefault="00DB4A9B">
      <w:pPr>
        <w:spacing w:line="240" w:lineRule="auto"/>
      </w:pPr>
      <w:r>
        <w:separator/>
      </w:r>
    </w:p>
  </w:endnote>
  <w:endnote w:type="continuationSeparator" w:id="0">
    <w:p w:rsidR="00DB4A9B" w:rsidRDefault="00DB4A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36F57" w:rsidRDefault="00736F5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A9B" w:rsidRDefault="00DB4A9B">
      <w:pPr>
        <w:spacing w:after="0"/>
      </w:pPr>
      <w:r>
        <w:separator/>
      </w:r>
    </w:p>
  </w:footnote>
  <w:footnote w:type="continuationSeparator" w:id="0">
    <w:p w:rsidR="00DB4A9B" w:rsidRDefault="00DB4A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F57" w:rsidRDefault="00736F57">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9ACFBB2E"/>
    <w:multiLevelType w:val="singleLevel"/>
    <w:tmpl w:val="9ACFBB2E"/>
    <w:lvl w:ilvl="0">
      <w:start w:val="1"/>
      <w:numFmt w:val="decimal"/>
      <w:suff w:val="space"/>
      <w:lvlText w:val="[%1]"/>
      <w:lvlJc w:val="left"/>
    </w:lvl>
  </w:abstractNum>
  <w:abstractNum w:abstractNumId="3" w15:restartNumberingAfterBreak="0">
    <w:nsid w:val="D74F0AFB"/>
    <w:multiLevelType w:val="multilevel"/>
    <w:tmpl w:val="D74F0AF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E9A198AD"/>
    <w:multiLevelType w:val="singleLevel"/>
    <w:tmpl w:val="E9A198AD"/>
    <w:lvl w:ilvl="0">
      <w:start w:val="1"/>
      <w:numFmt w:val="bullet"/>
      <w:lvlText w:val=""/>
      <w:lvlJc w:val="left"/>
      <w:pPr>
        <w:ind w:left="420" w:hanging="420"/>
      </w:pPr>
      <w:rPr>
        <w:rFonts w:ascii="Wingdings" w:hAnsi="Wingdings" w:hint="default"/>
      </w:rPr>
    </w:lvl>
  </w:abstractNum>
  <w:abstractNum w:abstractNumId="5" w15:restartNumberingAfterBreak="0">
    <w:nsid w:val="F74B804E"/>
    <w:multiLevelType w:val="singleLevel"/>
    <w:tmpl w:val="F74B804E"/>
    <w:lvl w:ilvl="0">
      <w:start w:val="1"/>
      <w:numFmt w:val="bullet"/>
      <w:lvlText w:val=""/>
      <w:lvlJc w:val="left"/>
      <w:pPr>
        <w:ind w:left="420" w:hanging="420"/>
      </w:pPr>
      <w:rPr>
        <w:rFonts w:ascii="Wingdings" w:hAnsi="Wingdings" w:hint="default"/>
      </w:rPr>
    </w:lvl>
  </w:abstractNum>
  <w:abstractNum w:abstractNumId="6" w15:restartNumberingAfterBreak="0">
    <w:nsid w:val="FA09ED98"/>
    <w:multiLevelType w:val="singleLevel"/>
    <w:tmpl w:val="FA09ED98"/>
    <w:lvl w:ilvl="0">
      <w:start w:val="1"/>
      <w:numFmt w:val="bullet"/>
      <w:lvlText w:val=""/>
      <w:lvlJc w:val="left"/>
      <w:pPr>
        <w:ind w:left="420" w:hanging="420"/>
      </w:pPr>
      <w:rPr>
        <w:rFonts w:ascii="Wingdings" w:hAnsi="Wingdings" w:hint="default"/>
      </w:rPr>
    </w:lvl>
  </w:abstractNum>
  <w:abstractNum w:abstractNumId="7"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8"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11964CBF"/>
    <w:multiLevelType w:val="hybridMultilevel"/>
    <w:tmpl w:val="1C7E81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DD094B"/>
    <w:multiLevelType w:val="multilevel"/>
    <w:tmpl w:val="11DD0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31E1EF2"/>
    <w:multiLevelType w:val="hybridMultilevel"/>
    <w:tmpl w:val="C47449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FE523D9"/>
    <w:multiLevelType w:val="hybridMultilevel"/>
    <w:tmpl w:val="084810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1162F"/>
    <w:multiLevelType w:val="hybridMultilevel"/>
    <w:tmpl w:val="0BA2960E"/>
    <w:lvl w:ilvl="0" w:tplc="24BEDD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58396B"/>
    <w:multiLevelType w:val="multilevel"/>
    <w:tmpl w:val="4058396B"/>
    <w:lvl w:ilvl="0">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447BBAC"/>
    <w:multiLevelType w:val="multilevel"/>
    <w:tmpl w:val="4447BB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4B496D97"/>
    <w:multiLevelType w:val="hybridMultilevel"/>
    <w:tmpl w:val="14E02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6B9E443"/>
    <w:multiLevelType w:val="singleLevel"/>
    <w:tmpl w:val="56B9E443"/>
    <w:lvl w:ilvl="0">
      <w:start w:val="1"/>
      <w:numFmt w:val="bullet"/>
      <w:lvlText w:val=""/>
      <w:lvlJc w:val="left"/>
      <w:pPr>
        <w:ind w:left="420" w:hanging="420"/>
      </w:pPr>
      <w:rPr>
        <w:rFonts w:ascii="Wingdings" w:hAnsi="Wingdings" w:hint="default"/>
      </w:rPr>
    </w:lvl>
  </w:abstractNum>
  <w:abstractNum w:abstractNumId="24"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3DF73"/>
    <w:multiLevelType w:val="singleLevel"/>
    <w:tmpl w:val="5D23DF73"/>
    <w:lvl w:ilvl="0">
      <w:start w:val="1"/>
      <w:numFmt w:val="bullet"/>
      <w:lvlText w:val=""/>
      <w:lvlJc w:val="left"/>
      <w:pPr>
        <w:ind w:left="420" w:hanging="420"/>
      </w:pPr>
      <w:rPr>
        <w:rFonts w:ascii="Wingdings" w:hAnsi="Wingdings" w:hint="default"/>
      </w:rPr>
    </w:lvl>
  </w:abstractNum>
  <w:abstractNum w:abstractNumId="2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4293924"/>
    <w:multiLevelType w:val="hybridMultilevel"/>
    <w:tmpl w:val="C8029A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C60902"/>
    <w:multiLevelType w:val="multilevel"/>
    <w:tmpl w:val="3E2C86A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64460D"/>
    <w:multiLevelType w:val="singleLevel"/>
    <w:tmpl w:val="7E64460D"/>
    <w:lvl w:ilvl="0">
      <w:start w:val="1"/>
      <w:numFmt w:val="bullet"/>
      <w:lvlText w:val=""/>
      <w:lvlJc w:val="left"/>
      <w:pPr>
        <w:ind w:left="420" w:hanging="420"/>
      </w:pPr>
      <w:rPr>
        <w:rFonts w:ascii="Wingdings" w:hAnsi="Wingdings" w:hint="default"/>
      </w:rPr>
    </w:lvl>
  </w:abstractNum>
  <w:num w:numId="1">
    <w:abstractNumId w:val="0"/>
  </w:num>
  <w:num w:numId="2">
    <w:abstractNumId w:val="21"/>
  </w:num>
  <w:num w:numId="3">
    <w:abstractNumId w:val="13"/>
  </w:num>
  <w:num w:numId="4">
    <w:abstractNumId w:val="14"/>
  </w:num>
  <w:num w:numId="5">
    <w:abstractNumId w:val="26"/>
  </w:num>
  <w:num w:numId="6">
    <w:abstractNumId w:val="8"/>
  </w:num>
  <w:num w:numId="7">
    <w:abstractNumId w:val="24"/>
  </w:num>
  <w:num w:numId="8">
    <w:abstractNumId w:val="22"/>
  </w:num>
  <w:num w:numId="9">
    <w:abstractNumId w:val="6"/>
  </w:num>
  <w:num w:numId="10">
    <w:abstractNumId w:val="19"/>
  </w:num>
  <w:num w:numId="11">
    <w:abstractNumId w:val="25"/>
  </w:num>
  <w:num w:numId="12">
    <w:abstractNumId w:val="4"/>
  </w:num>
  <w:num w:numId="13">
    <w:abstractNumId w:val="3"/>
  </w:num>
  <w:num w:numId="14">
    <w:abstractNumId w:val="5"/>
  </w:num>
  <w:num w:numId="15">
    <w:abstractNumId w:val="29"/>
  </w:num>
  <w:num w:numId="16">
    <w:abstractNumId w:val="23"/>
  </w:num>
  <w:num w:numId="17">
    <w:abstractNumId w:val="2"/>
  </w:num>
  <w:num w:numId="18">
    <w:abstractNumId w:val="1"/>
  </w:num>
  <w:num w:numId="19">
    <w:abstractNumId w:val="28"/>
  </w:num>
  <w:num w:numId="20">
    <w:abstractNumId w:val="17"/>
  </w:num>
  <w:num w:numId="21">
    <w:abstractNumId w:val="12"/>
  </w:num>
  <w:num w:numId="22">
    <w:abstractNumId w:val="20"/>
  </w:num>
  <w:num w:numId="23">
    <w:abstractNumId w:val="15"/>
  </w:num>
  <w:num w:numId="24">
    <w:abstractNumId w:val="9"/>
  </w:num>
  <w:num w:numId="25">
    <w:abstractNumId w:val="27"/>
  </w:num>
  <w:num w:numId="26">
    <w:abstractNumId w:val="11"/>
  </w:num>
  <w:num w:numId="27">
    <w:abstractNumId w:val="7"/>
  </w:num>
  <w:num w:numId="28">
    <w:abstractNumId w:val="18"/>
  </w:num>
  <w:num w:numId="29">
    <w:abstractNumId w:val="10"/>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3DD"/>
    <w:rsid w:val="0000318F"/>
    <w:rsid w:val="0000394D"/>
    <w:rsid w:val="00003B23"/>
    <w:rsid w:val="000055B1"/>
    <w:rsid w:val="0000762A"/>
    <w:rsid w:val="000103E7"/>
    <w:rsid w:val="0001278E"/>
    <w:rsid w:val="00012B62"/>
    <w:rsid w:val="000130CA"/>
    <w:rsid w:val="00013FAD"/>
    <w:rsid w:val="0001407E"/>
    <w:rsid w:val="000148BC"/>
    <w:rsid w:val="00016521"/>
    <w:rsid w:val="0001674A"/>
    <w:rsid w:val="00017AB7"/>
    <w:rsid w:val="00017BA5"/>
    <w:rsid w:val="00021259"/>
    <w:rsid w:val="00021359"/>
    <w:rsid w:val="000223BE"/>
    <w:rsid w:val="000228F9"/>
    <w:rsid w:val="00022DD0"/>
    <w:rsid w:val="00023C1A"/>
    <w:rsid w:val="000248FC"/>
    <w:rsid w:val="00024E29"/>
    <w:rsid w:val="0002660A"/>
    <w:rsid w:val="00026899"/>
    <w:rsid w:val="0002698B"/>
    <w:rsid w:val="00027EEC"/>
    <w:rsid w:val="00030321"/>
    <w:rsid w:val="00034061"/>
    <w:rsid w:val="00035A1E"/>
    <w:rsid w:val="00035EF9"/>
    <w:rsid w:val="00037973"/>
    <w:rsid w:val="00037C1E"/>
    <w:rsid w:val="00040A63"/>
    <w:rsid w:val="0004105F"/>
    <w:rsid w:val="00042E6F"/>
    <w:rsid w:val="00043923"/>
    <w:rsid w:val="00043FCA"/>
    <w:rsid w:val="00044EB3"/>
    <w:rsid w:val="00045EDE"/>
    <w:rsid w:val="00045FB6"/>
    <w:rsid w:val="0004674C"/>
    <w:rsid w:val="00046E3D"/>
    <w:rsid w:val="000513C0"/>
    <w:rsid w:val="00054A36"/>
    <w:rsid w:val="00055C71"/>
    <w:rsid w:val="000563ED"/>
    <w:rsid w:val="00056E49"/>
    <w:rsid w:val="000603D6"/>
    <w:rsid w:val="00063276"/>
    <w:rsid w:val="0006335B"/>
    <w:rsid w:val="0007093A"/>
    <w:rsid w:val="00071D0A"/>
    <w:rsid w:val="0007205B"/>
    <w:rsid w:val="0007372F"/>
    <w:rsid w:val="00073BC5"/>
    <w:rsid w:val="00073BCE"/>
    <w:rsid w:val="00075001"/>
    <w:rsid w:val="000755A8"/>
    <w:rsid w:val="00075685"/>
    <w:rsid w:val="00075AE2"/>
    <w:rsid w:val="00075E61"/>
    <w:rsid w:val="00076287"/>
    <w:rsid w:val="00076492"/>
    <w:rsid w:val="00076B12"/>
    <w:rsid w:val="000804D4"/>
    <w:rsid w:val="0008086E"/>
    <w:rsid w:val="0008122E"/>
    <w:rsid w:val="00082CAA"/>
    <w:rsid w:val="00084609"/>
    <w:rsid w:val="00084E5D"/>
    <w:rsid w:val="000875C4"/>
    <w:rsid w:val="0009084A"/>
    <w:rsid w:val="000915A4"/>
    <w:rsid w:val="0009278C"/>
    <w:rsid w:val="00092939"/>
    <w:rsid w:val="000940C8"/>
    <w:rsid w:val="0009587E"/>
    <w:rsid w:val="00095918"/>
    <w:rsid w:val="000969D7"/>
    <w:rsid w:val="00097209"/>
    <w:rsid w:val="00097368"/>
    <w:rsid w:val="0009777E"/>
    <w:rsid w:val="000A08BB"/>
    <w:rsid w:val="000A09BB"/>
    <w:rsid w:val="000A142C"/>
    <w:rsid w:val="000A204F"/>
    <w:rsid w:val="000A22DF"/>
    <w:rsid w:val="000A2A28"/>
    <w:rsid w:val="000A2D0A"/>
    <w:rsid w:val="000A3A4E"/>
    <w:rsid w:val="000A470A"/>
    <w:rsid w:val="000A53F5"/>
    <w:rsid w:val="000B045E"/>
    <w:rsid w:val="000B0495"/>
    <w:rsid w:val="000B155F"/>
    <w:rsid w:val="000B21DA"/>
    <w:rsid w:val="000B25A2"/>
    <w:rsid w:val="000B2A5C"/>
    <w:rsid w:val="000B3108"/>
    <w:rsid w:val="000B31AA"/>
    <w:rsid w:val="000B38F6"/>
    <w:rsid w:val="000B4265"/>
    <w:rsid w:val="000B4B76"/>
    <w:rsid w:val="000B5837"/>
    <w:rsid w:val="000B6418"/>
    <w:rsid w:val="000B65CB"/>
    <w:rsid w:val="000B780E"/>
    <w:rsid w:val="000C236D"/>
    <w:rsid w:val="000C2690"/>
    <w:rsid w:val="000C364E"/>
    <w:rsid w:val="000C4F79"/>
    <w:rsid w:val="000C5D4C"/>
    <w:rsid w:val="000C7659"/>
    <w:rsid w:val="000C7FC7"/>
    <w:rsid w:val="000D0EBA"/>
    <w:rsid w:val="000D18C5"/>
    <w:rsid w:val="000D21E2"/>
    <w:rsid w:val="000D2BF9"/>
    <w:rsid w:val="000D46DC"/>
    <w:rsid w:val="000D755D"/>
    <w:rsid w:val="000E1125"/>
    <w:rsid w:val="000E1993"/>
    <w:rsid w:val="000E1EF3"/>
    <w:rsid w:val="000E3372"/>
    <w:rsid w:val="000E3B8A"/>
    <w:rsid w:val="000E6066"/>
    <w:rsid w:val="000E6523"/>
    <w:rsid w:val="000E6D17"/>
    <w:rsid w:val="000E7253"/>
    <w:rsid w:val="000F0A49"/>
    <w:rsid w:val="000F0A7B"/>
    <w:rsid w:val="000F1416"/>
    <w:rsid w:val="000F1605"/>
    <w:rsid w:val="000F1A7E"/>
    <w:rsid w:val="000F4CFF"/>
    <w:rsid w:val="000F4D2A"/>
    <w:rsid w:val="000F6A5C"/>
    <w:rsid w:val="00100030"/>
    <w:rsid w:val="00100CE5"/>
    <w:rsid w:val="00101A67"/>
    <w:rsid w:val="00102BE5"/>
    <w:rsid w:val="00104131"/>
    <w:rsid w:val="00104F19"/>
    <w:rsid w:val="00110A02"/>
    <w:rsid w:val="00111739"/>
    <w:rsid w:val="00111C96"/>
    <w:rsid w:val="00111CE0"/>
    <w:rsid w:val="00111DF0"/>
    <w:rsid w:val="001124B0"/>
    <w:rsid w:val="001135C5"/>
    <w:rsid w:val="001138FC"/>
    <w:rsid w:val="00114117"/>
    <w:rsid w:val="001147C0"/>
    <w:rsid w:val="00114C5D"/>
    <w:rsid w:val="001156DF"/>
    <w:rsid w:val="00115CDB"/>
    <w:rsid w:val="00117A53"/>
    <w:rsid w:val="001253A3"/>
    <w:rsid w:val="00126088"/>
    <w:rsid w:val="00126145"/>
    <w:rsid w:val="0012673B"/>
    <w:rsid w:val="00126F21"/>
    <w:rsid w:val="001277F8"/>
    <w:rsid w:val="00130989"/>
    <w:rsid w:val="00131D0A"/>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53E37"/>
    <w:rsid w:val="00160A40"/>
    <w:rsid w:val="001627D9"/>
    <w:rsid w:val="00163801"/>
    <w:rsid w:val="00170667"/>
    <w:rsid w:val="00170C6A"/>
    <w:rsid w:val="00170F7E"/>
    <w:rsid w:val="00171FF9"/>
    <w:rsid w:val="0017245C"/>
    <w:rsid w:val="00172D0A"/>
    <w:rsid w:val="001755ED"/>
    <w:rsid w:val="00175677"/>
    <w:rsid w:val="00175874"/>
    <w:rsid w:val="00175B74"/>
    <w:rsid w:val="001767E6"/>
    <w:rsid w:val="00176AC2"/>
    <w:rsid w:val="001802FB"/>
    <w:rsid w:val="001806A8"/>
    <w:rsid w:val="00180983"/>
    <w:rsid w:val="001811F7"/>
    <w:rsid w:val="0018310D"/>
    <w:rsid w:val="001841BA"/>
    <w:rsid w:val="00185C8F"/>
    <w:rsid w:val="00185CD6"/>
    <w:rsid w:val="00186659"/>
    <w:rsid w:val="00187FEF"/>
    <w:rsid w:val="00190A8D"/>
    <w:rsid w:val="00191306"/>
    <w:rsid w:val="001927BA"/>
    <w:rsid w:val="00193C2D"/>
    <w:rsid w:val="001945A6"/>
    <w:rsid w:val="0019547D"/>
    <w:rsid w:val="001956AD"/>
    <w:rsid w:val="00195E1F"/>
    <w:rsid w:val="00196645"/>
    <w:rsid w:val="00197067"/>
    <w:rsid w:val="00197445"/>
    <w:rsid w:val="001978AE"/>
    <w:rsid w:val="00197997"/>
    <w:rsid w:val="001A0E2B"/>
    <w:rsid w:val="001A1612"/>
    <w:rsid w:val="001A384E"/>
    <w:rsid w:val="001A4015"/>
    <w:rsid w:val="001A6AFD"/>
    <w:rsid w:val="001A7B90"/>
    <w:rsid w:val="001B21A1"/>
    <w:rsid w:val="001B337C"/>
    <w:rsid w:val="001B48F4"/>
    <w:rsid w:val="001B5AE5"/>
    <w:rsid w:val="001B7027"/>
    <w:rsid w:val="001B7C67"/>
    <w:rsid w:val="001C029E"/>
    <w:rsid w:val="001C0CED"/>
    <w:rsid w:val="001C1105"/>
    <w:rsid w:val="001C17C6"/>
    <w:rsid w:val="001C22DE"/>
    <w:rsid w:val="001C2385"/>
    <w:rsid w:val="001C2AF5"/>
    <w:rsid w:val="001C2B3C"/>
    <w:rsid w:val="001C38DD"/>
    <w:rsid w:val="001C3C4C"/>
    <w:rsid w:val="001C6045"/>
    <w:rsid w:val="001C64A3"/>
    <w:rsid w:val="001C7F10"/>
    <w:rsid w:val="001D09E6"/>
    <w:rsid w:val="001D14EA"/>
    <w:rsid w:val="001D2914"/>
    <w:rsid w:val="001D2CEE"/>
    <w:rsid w:val="001D2FB0"/>
    <w:rsid w:val="001D65D9"/>
    <w:rsid w:val="001D6722"/>
    <w:rsid w:val="001E00DC"/>
    <w:rsid w:val="001E01CC"/>
    <w:rsid w:val="001E0341"/>
    <w:rsid w:val="001E1C36"/>
    <w:rsid w:val="001E3D8C"/>
    <w:rsid w:val="001E43EF"/>
    <w:rsid w:val="001E44CD"/>
    <w:rsid w:val="001E503C"/>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4DC5"/>
    <w:rsid w:val="002155FA"/>
    <w:rsid w:val="00216E24"/>
    <w:rsid w:val="002176DE"/>
    <w:rsid w:val="002177BC"/>
    <w:rsid w:val="00217C8F"/>
    <w:rsid w:val="00221294"/>
    <w:rsid w:val="00222C44"/>
    <w:rsid w:val="00223A60"/>
    <w:rsid w:val="00223B64"/>
    <w:rsid w:val="00224BF7"/>
    <w:rsid w:val="002262E2"/>
    <w:rsid w:val="002276D5"/>
    <w:rsid w:val="00227F21"/>
    <w:rsid w:val="0023029F"/>
    <w:rsid w:val="00231281"/>
    <w:rsid w:val="00231DC2"/>
    <w:rsid w:val="002333B7"/>
    <w:rsid w:val="002344F2"/>
    <w:rsid w:val="00236487"/>
    <w:rsid w:val="002368E4"/>
    <w:rsid w:val="002404C3"/>
    <w:rsid w:val="00241832"/>
    <w:rsid w:val="002443A0"/>
    <w:rsid w:val="00244D42"/>
    <w:rsid w:val="00246FFA"/>
    <w:rsid w:val="00247076"/>
    <w:rsid w:val="00247C45"/>
    <w:rsid w:val="00250FF3"/>
    <w:rsid w:val="00252B94"/>
    <w:rsid w:val="00255974"/>
    <w:rsid w:val="00255E19"/>
    <w:rsid w:val="00256C2E"/>
    <w:rsid w:val="00257233"/>
    <w:rsid w:val="00257768"/>
    <w:rsid w:val="00260716"/>
    <w:rsid w:val="0026193E"/>
    <w:rsid w:val="00261A9C"/>
    <w:rsid w:val="00261E11"/>
    <w:rsid w:val="00262518"/>
    <w:rsid w:val="00263A3D"/>
    <w:rsid w:val="00264137"/>
    <w:rsid w:val="00264908"/>
    <w:rsid w:val="00264A1B"/>
    <w:rsid w:val="00264BA0"/>
    <w:rsid w:val="002662C2"/>
    <w:rsid w:val="00266AB7"/>
    <w:rsid w:val="002670E4"/>
    <w:rsid w:val="00270A1C"/>
    <w:rsid w:val="00270B14"/>
    <w:rsid w:val="00271B74"/>
    <w:rsid w:val="00271ED8"/>
    <w:rsid w:val="002730ED"/>
    <w:rsid w:val="00275D38"/>
    <w:rsid w:val="00281718"/>
    <w:rsid w:val="0028526D"/>
    <w:rsid w:val="002855D0"/>
    <w:rsid w:val="002901F1"/>
    <w:rsid w:val="00290E18"/>
    <w:rsid w:val="002910B9"/>
    <w:rsid w:val="00291D54"/>
    <w:rsid w:val="00292954"/>
    <w:rsid w:val="002931FF"/>
    <w:rsid w:val="00293A6E"/>
    <w:rsid w:val="002961E6"/>
    <w:rsid w:val="00297A88"/>
    <w:rsid w:val="002A094B"/>
    <w:rsid w:val="002A1138"/>
    <w:rsid w:val="002A6D0A"/>
    <w:rsid w:val="002A6E96"/>
    <w:rsid w:val="002A7F9A"/>
    <w:rsid w:val="002B1F00"/>
    <w:rsid w:val="002B24A3"/>
    <w:rsid w:val="002B2BBC"/>
    <w:rsid w:val="002B351B"/>
    <w:rsid w:val="002B3C48"/>
    <w:rsid w:val="002B434C"/>
    <w:rsid w:val="002B4806"/>
    <w:rsid w:val="002B4F1D"/>
    <w:rsid w:val="002B7CA9"/>
    <w:rsid w:val="002C0864"/>
    <w:rsid w:val="002C0C44"/>
    <w:rsid w:val="002C0F12"/>
    <w:rsid w:val="002C1A9A"/>
    <w:rsid w:val="002C3F39"/>
    <w:rsid w:val="002C4649"/>
    <w:rsid w:val="002C4E8A"/>
    <w:rsid w:val="002C58B0"/>
    <w:rsid w:val="002C708B"/>
    <w:rsid w:val="002D00AA"/>
    <w:rsid w:val="002D044D"/>
    <w:rsid w:val="002D0DEE"/>
    <w:rsid w:val="002D0F0A"/>
    <w:rsid w:val="002D3451"/>
    <w:rsid w:val="002D35FA"/>
    <w:rsid w:val="002D3797"/>
    <w:rsid w:val="002D37AB"/>
    <w:rsid w:val="002D4F4B"/>
    <w:rsid w:val="002D6461"/>
    <w:rsid w:val="002D650F"/>
    <w:rsid w:val="002D6E18"/>
    <w:rsid w:val="002D73E2"/>
    <w:rsid w:val="002E002E"/>
    <w:rsid w:val="002E10A0"/>
    <w:rsid w:val="002E21DB"/>
    <w:rsid w:val="002E28F9"/>
    <w:rsid w:val="002E43F3"/>
    <w:rsid w:val="002E4EF3"/>
    <w:rsid w:val="002E5737"/>
    <w:rsid w:val="002E7525"/>
    <w:rsid w:val="002F004D"/>
    <w:rsid w:val="002F01CA"/>
    <w:rsid w:val="002F03EC"/>
    <w:rsid w:val="002F1163"/>
    <w:rsid w:val="002F2326"/>
    <w:rsid w:val="002F2924"/>
    <w:rsid w:val="002F3161"/>
    <w:rsid w:val="002F4BC0"/>
    <w:rsid w:val="002F5517"/>
    <w:rsid w:val="0030037F"/>
    <w:rsid w:val="00300EE0"/>
    <w:rsid w:val="003031CE"/>
    <w:rsid w:val="00305358"/>
    <w:rsid w:val="0030552B"/>
    <w:rsid w:val="00305CE2"/>
    <w:rsid w:val="0030650B"/>
    <w:rsid w:val="003110B2"/>
    <w:rsid w:val="00312C1A"/>
    <w:rsid w:val="00312DD1"/>
    <w:rsid w:val="00313308"/>
    <w:rsid w:val="003144CA"/>
    <w:rsid w:val="00315838"/>
    <w:rsid w:val="00315CCF"/>
    <w:rsid w:val="003171FD"/>
    <w:rsid w:val="00321077"/>
    <w:rsid w:val="003213D2"/>
    <w:rsid w:val="00321CA0"/>
    <w:rsid w:val="00322A09"/>
    <w:rsid w:val="00322AA6"/>
    <w:rsid w:val="00322EDB"/>
    <w:rsid w:val="0032502D"/>
    <w:rsid w:val="003268BB"/>
    <w:rsid w:val="00327342"/>
    <w:rsid w:val="003274C9"/>
    <w:rsid w:val="003275F2"/>
    <w:rsid w:val="0033001C"/>
    <w:rsid w:val="00330072"/>
    <w:rsid w:val="00330B4E"/>
    <w:rsid w:val="00330FC6"/>
    <w:rsid w:val="0033176D"/>
    <w:rsid w:val="003326BA"/>
    <w:rsid w:val="00332927"/>
    <w:rsid w:val="003334A8"/>
    <w:rsid w:val="0033386B"/>
    <w:rsid w:val="00333D6C"/>
    <w:rsid w:val="00333E38"/>
    <w:rsid w:val="00334355"/>
    <w:rsid w:val="003358AF"/>
    <w:rsid w:val="00335B60"/>
    <w:rsid w:val="00336046"/>
    <w:rsid w:val="00340AAF"/>
    <w:rsid w:val="003436BE"/>
    <w:rsid w:val="00344D81"/>
    <w:rsid w:val="00345FC0"/>
    <w:rsid w:val="003469FC"/>
    <w:rsid w:val="00347800"/>
    <w:rsid w:val="00347EB1"/>
    <w:rsid w:val="003504B5"/>
    <w:rsid w:val="00351234"/>
    <w:rsid w:val="00351331"/>
    <w:rsid w:val="00351EEE"/>
    <w:rsid w:val="003546A6"/>
    <w:rsid w:val="00354915"/>
    <w:rsid w:val="00354E6F"/>
    <w:rsid w:val="00355E51"/>
    <w:rsid w:val="003577BE"/>
    <w:rsid w:val="00360688"/>
    <w:rsid w:val="00362FCF"/>
    <w:rsid w:val="003645A1"/>
    <w:rsid w:val="0036468F"/>
    <w:rsid w:val="003657FE"/>
    <w:rsid w:val="00365C3C"/>
    <w:rsid w:val="00366993"/>
    <w:rsid w:val="00366995"/>
    <w:rsid w:val="003675F3"/>
    <w:rsid w:val="00370CF3"/>
    <w:rsid w:val="00370E0A"/>
    <w:rsid w:val="00371876"/>
    <w:rsid w:val="00371B43"/>
    <w:rsid w:val="00372877"/>
    <w:rsid w:val="00372C00"/>
    <w:rsid w:val="0037325E"/>
    <w:rsid w:val="0037350C"/>
    <w:rsid w:val="003737D0"/>
    <w:rsid w:val="00373D4E"/>
    <w:rsid w:val="003754F5"/>
    <w:rsid w:val="00376C96"/>
    <w:rsid w:val="0038008A"/>
    <w:rsid w:val="003808B3"/>
    <w:rsid w:val="00380952"/>
    <w:rsid w:val="00380A74"/>
    <w:rsid w:val="00380ED8"/>
    <w:rsid w:val="0038146C"/>
    <w:rsid w:val="00381B58"/>
    <w:rsid w:val="00382FAE"/>
    <w:rsid w:val="00382FF1"/>
    <w:rsid w:val="003832DC"/>
    <w:rsid w:val="00384541"/>
    <w:rsid w:val="00385C87"/>
    <w:rsid w:val="00387E35"/>
    <w:rsid w:val="00387F14"/>
    <w:rsid w:val="00391402"/>
    <w:rsid w:val="00391EC7"/>
    <w:rsid w:val="00391F87"/>
    <w:rsid w:val="003922AD"/>
    <w:rsid w:val="00393338"/>
    <w:rsid w:val="00393842"/>
    <w:rsid w:val="0039385C"/>
    <w:rsid w:val="00394FC5"/>
    <w:rsid w:val="00395A59"/>
    <w:rsid w:val="00395A61"/>
    <w:rsid w:val="00396952"/>
    <w:rsid w:val="00397C52"/>
    <w:rsid w:val="003A150D"/>
    <w:rsid w:val="003A26BC"/>
    <w:rsid w:val="003A2A06"/>
    <w:rsid w:val="003A35BD"/>
    <w:rsid w:val="003A35E4"/>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62C6"/>
    <w:rsid w:val="003B71D7"/>
    <w:rsid w:val="003B7276"/>
    <w:rsid w:val="003B774C"/>
    <w:rsid w:val="003B79ED"/>
    <w:rsid w:val="003B7A3B"/>
    <w:rsid w:val="003B7C47"/>
    <w:rsid w:val="003C1FB1"/>
    <w:rsid w:val="003C2B85"/>
    <w:rsid w:val="003C2D99"/>
    <w:rsid w:val="003C346E"/>
    <w:rsid w:val="003C37F8"/>
    <w:rsid w:val="003C3E62"/>
    <w:rsid w:val="003C4DF4"/>
    <w:rsid w:val="003C6B9F"/>
    <w:rsid w:val="003D01E0"/>
    <w:rsid w:val="003D0AC7"/>
    <w:rsid w:val="003D0EF8"/>
    <w:rsid w:val="003D12B2"/>
    <w:rsid w:val="003D1455"/>
    <w:rsid w:val="003D19BD"/>
    <w:rsid w:val="003D2B72"/>
    <w:rsid w:val="003D42C7"/>
    <w:rsid w:val="003D4338"/>
    <w:rsid w:val="003D48AC"/>
    <w:rsid w:val="003D4CF9"/>
    <w:rsid w:val="003D52D5"/>
    <w:rsid w:val="003D62B1"/>
    <w:rsid w:val="003D7765"/>
    <w:rsid w:val="003E1518"/>
    <w:rsid w:val="003E2C9E"/>
    <w:rsid w:val="003E2FC9"/>
    <w:rsid w:val="003E42F6"/>
    <w:rsid w:val="003E48E7"/>
    <w:rsid w:val="003E69BC"/>
    <w:rsid w:val="003E6BF7"/>
    <w:rsid w:val="003E6F50"/>
    <w:rsid w:val="003E7B0F"/>
    <w:rsid w:val="003E7C95"/>
    <w:rsid w:val="003E7D68"/>
    <w:rsid w:val="003F1437"/>
    <w:rsid w:val="003F18EE"/>
    <w:rsid w:val="003F3365"/>
    <w:rsid w:val="003F379C"/>
    <w:rsid w:val="003F39E3"/>
    <w:rsid w:val="003F448B"/>
    <w:rsid w:val="003F58F6"/>
    <w:rsid w:val="003F6316"/>
    <w:rsid w:val="003F75E0"/>
    <w:rsid w:val="00400AAD"/>
    <w:rsid w:val="00401149"/>
    <w:rsid w:val="00402720"/>
    <w:rsid w:val="00402985"/>
    <w:rsid w:val="00405197"/>
    <w:rsid w:val="00406593"/>
    <w:rsid w:val="004069AC"/>
    <w:rsid w:val="004069B2"/>
    <w:rsid w:val="00406A60"/>
    <w:rsid w:val="0040782D"/>
    <w:rsid w:val="00410408"/>
    <w:rsid w:val="00410E14"/>
    <w:rsid w:val="00411FDA"/>
    <w:rsid w:val="00413229"/>
    <w:rsid w:val="00413D6F"/>
    <w:rsid w:val="00414495"/>
    <w:rsid w:val="004146A6"/>
    <w:rsid w:val="004150C6"/>
    <w:rsid w:val="00416C3F"/>
    <w:rsid w:val="004228A3"/>
    <w:rsid w:val="004229AC"/>
    <w:rsid w:val="00423D3B"/>
    <w:rsid w:val="004245A3"/>
    <w:rsid w:val="00424A48"/>
    <w:rsid w:val="004255AF"/>
    <w:rsid w:val="00426E09"/>
    <w:rsid w:val="004274EC"/>
    <w:rsid w:val="00427917"/>
    <w:rsid w:val="00430542"/>
    <w:rsid w:val="0043145F"/>
    <w:rsid w:val="00433364"/>
    <w:rsid w:val="004342E4"/>
    <w:rsid w:val="00436150"/>
    <w:rsid w:val="00436238"/>
    <w:rsid w:val="00440472"/>
    <w:rsid w:val="00441EB5"/>
    <w:rsid w:val="004423E2"/>
    <w:rsid w:val="00442CB8"/>
    <w:rsid w:val="0044341B"/>
    <w:rsid w:val="00443D84"/>
    <w:rsid w:val="00444F7D"/>
    <w:rsid w:val="00445007"/>
    <w:rsid w:val="00446A9B"/>
    <w:rsid w:val="004508D9"/>
    <w:rsid w:val="0045171D"/>
    <w:rsid w:val="00451E1B"/>
    <w:rsid w:val="00453750"/>
    <w:rsid w:val="00454BF1"/>
    <w:rsid w:val="0045637C"/>
    <w:rsid w:val="00456668"/>
    <w:rsid w:val="00457C38"/>
    <w:rsid w:val="00457F68"/>
    <w:rsid w:val="0046088D"/>
    <w:rsid w:val="00460ADF"/>
    <w:rsid w:val="00460FF4"/>
    <w:rsid w:val="00461175"/>
    <w:rsid w:val="00462F02"/>
    <w:rsid w:val="00466EDC"/>
    <w:rsid w:val="00467368"/>
    <w:rsid w:val="0046750B"/>
    <w:rsid w:val="00467D25"/>
    <w:rsid w:val="00470697"/>
    <w:rsid w:val="00470B69"/>
    <w:rsid w:val="0047305C"/>
    <w:rsid w:val="0047403A"/>
    <w:rsid w:val="00474161"/>
    <w:rsid w:val="004742B2"/>
    <w:rsid w:val="00474C36"/>
    <w:rsid w:val="00475E38"/>
    <w:rsid w:val="004765CD"/>
    <w:rsid w:val="004779B8"/>
    <w:rsid w:val="0048006F"/>
    <w:rsid w:val="004803DE"/>
    <w:rsid w:val="004808FE"/>
    <w:rsid w:val="004816A0"/>
    <w:rsid w:val="00482BBB"/>
    <w:rsid w:val="00485114"/>
    <w:rsid w:val="00485AE4"/>
    <w:rsid w:val="00486111"/>
    <w:rsid w:val="00490BB5"/>
    <w:rsid w:val="00491288"/>
    <w:rsid w:val="0049176F"/>
    <w:rsid w:val="00492EA5"/>
    <w:rsid w:val="00493247"/>
    <w:rsid w:val="00494981"/>
    <w:rsid w:val="00495543"/>
    <w:rsid w:val="00495992"/>
    <w:rsid w:val="00495E19"/>
    <w:rsid w:val="0049613E"/>
    <w:rsid w:val="0049650D"/>
    <w:rsid w:val="004A0053"/>
    <w:rsid w:val="004A014A"/>
    <w:rsid w:val="004A0572"/>
    <w:rsid w:val="004A1051"/>
    <w:rsid w:val="004A1B41"/>
    <w:rsid w:val="004A2687"/>
    <w:rsid w:val="004A327C"/>
    <w:rsid w:val="004A402F"/>
    <w:rsid w:val="004A6C77"/>
    <w:rsid w:val="004A71C7"/>
    <w:rsid w:val="004A759D"/>
    <w:rsid w:val="004B12D7"/>
    <w:rsid w:val="004B154D"/>
    <w:rsid w:val="004B1573"/>
    <w:rsid w:val="004B1C7A"/>
    <w:rsid w:val="004B2B05"/>
    <w:rsid w:val="004B2BBA"/>
    <w:rsid w:val="004B4A93"/>
    <w:rsid w:val="004B5502"/>
    <w:rsid w:val="004B71F4"/>
    <w:rsid w:val="004B76B6"/>
    <w:rsid w:val="004C09FF"/>
    <w:rsid w:val="004C0B5E"/>
    <w:rsid w:val="004C16C3"/>
    <w:rsid w:val="004C16F8"/>
    <w:rsid w:val="004C21A1"/>
    <w:rsid w:val="004C354C"/>
    <w:rsid w:val="004C6041"/>
    <w:rsid w:val="004C6366"/>
    <w:rsid w:val="004C63EE"/>
    <w:rsid w:val="004C64FE"/>
    <w:rsid w:val="004D009F"/>
    <w:rsid w:val="004D053C"/>
    <w:rsid w:val="004D1073"/>
    <w:rsid w:val="004D118F"/>
    <w:rsid w:val="004D1EE6"/>
    <w:rsid w:val="004D238B"/>
    <w:rsid w:val="004D39A3"/>
    <w:rsid w:val="004D5F55"/>
    <w:rsid w:val="004D7034"/>
    <w:rsid w:val="004E06BE"/>
    <w:rsid w:val="004E0986"/>
    <w:rsid w:val="004E1EBD"/>
    <w:rsid w:val="004E296A"/>
    <w:rsid w:val="004E3A45"/>
    <w:rsid w:val="004E3B7D"/>
    <w:rsid w:val="004E3E3E"/>
    <w:rsid w:val="004E4863"/>
    <w:rsid w:val="004E5219"/>
    <w:rsid w:val="004E5753"/>
    <w:rsid w:val="004E5BB4"/>
    <w:rsid w:val="004E5CEB"/>
    <w:rsid w:val="004F10CA"/>
    <w:rsid w:val="004F42B3"/>
    <w:rsid w:val="004F4675"/>
    <w:rsid w:val="004F557E"/>
    <w:rsid w:val="004F5A67"/>
    <w:rsid w:val="00501570"/>
    <w:rsid w:val="005017DA"/>
    <w:rsid w:val="00501E2B"/>
    <w:rsid w:val="0050411A"/>
    <w:rsid w:val="005059C3"/>
    <w:rsid w:val="0050619E"/>
    <w:rsid w:val="005069E2"/>
    <w:rsid w:val="00506B0D"/>
    <w:rsid w:val="00506BCB"/>
    <w:rsid w:val="00507076"/>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837"/>
    <w:rsid w:val="00542ED7"/>
    <w:rsid w:val="00544928"/>
    <w:rsid w:val="00545A76"/>
    <w:rsid w:val="00547CA5"/>
    <w:rsid w:val="005505EB"/>
    <w:rsid w:val="005506C7"/>
    <w:rsid w:val="005511E9"/>
    <w:rsid w:val="005514AA"/>
    <w:rsid w:val="00553234"/>
    <w:rsid w:val="00553A61"/>
    <w:rsid w:val="0055402E"/>
    <w:rsid w:val="005543F0"/>
    <w:rsid w:val="0055689F"/>
    <w:rsid w:val="00557D88"/>
    <w:rsid w:val="005604D2"/>
    <w:rsid w:val="00560AD9"/>
    <w:rsid w:val="00561349"/>
    <w:rsid w:val="00561E2F"/>
    <w:rsid w:val="00561F55"/>
    <w:rsid w:val="00563B02"/>
    <w:rsid w:val="0056565B"/>
    <w:rsid w:val="0056569F"/>
    <w:rsid w:val="005657FC"/>
    <w:rsid w:val="00565A48"/>
    <w:rsid w:val="00565DFB"/>
    <w:rsid w:val="00567054"/>
    <w:rsid w:val="00567A9A"/>
    <w:rsid w:val="005701E9"/>
    <w:rsid w:val="0057047D"/>
    <w:rsid w:val="00570FEC"/>
    <w:rsid w:val="00571A8C"/>
    <w:rsid w:val="0057377D"/>
    <w:rsid w:val="005741B0"/>
    <w:rsid w:val="00576691"/>
    <w:rsid w:val="00581055"/>
    <w:rsid w:val="00581A98"/>
    <w:rsid w:val="00582C19"/>
    <w:rsid w:val="00585E04"/>
    <w:rsid w:val="0058687D"/>
    <w:rsid w:val="00586A7F"/>
    <w:rsid w:val="00586D2A"/>
    <w:rsid w:val="00586E81"/>
    <w:rsid w:val="0058737A"/>
    <w:rsid w:val="005910DD"/>
    <w:rsid w:val="00591934"/>
    <w:rsid w:val="005940C1"/>
    <w:rsid w:val="0059566C"/>
    <w:rsid w:val="0059585E"/>
    <w:rsid w:val="005A3156"/>
    <w:rsid w:val="005A53DF"/>
    <w:rsid w:val="005A6185"/>
    <w:rsid w:val="005A7F9E"/>
    <w:rsid w:val="005B0135"/>
    <w:rsid w:val="005B052E"/>
    <w:rsid w:val="005B0976"/>
    <w:rsid w:val="005B220B"/>
    <w:rsid w:val="005B2E19"/>
    <w:rsid w:val="005B3239"/>
    <w:rsid w:val="005B4036"/>
    <w:rsid w:val="005B5CB1"/>
    <w:rsid w:val="005B66D2"/>
    <w:rsid w:val="005B69F7"/>
    <w:rsid w:val="005B7842"/>
    <w:rsid w:val="005B7C95"/>
    <w:rsid w:val="005C1A52"/>
    <w:rsid w:val="005C1AC7"/>
    <w:rsid w:val="005C20A4"/>
    <w:rsid w:val="005C2356"/>
    <w:rsid w:val="005C6084"/>
    <w:rsid w:val="005C6115"/>
    <w:rsid w:val="005D11B8"/>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2C48"/>
    <w:rsid w:val="00602ED6"/>
    <w:rsid w:val="00603239"/>
    <w:rsid w:val="006036D8"/>
    <w:rsid w:val="006038B0"/>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247"/>
    <w:rsid w:val="00627ACD"/>
    <w:rsid w:val="00630383"/>
    <w:rsid w:val="00630815"/>
    <w:rsid w:val="00630B29"/>
    <w:rsid w:val="00631614"/>
    <w:rsid w:val="00633DA7"/>
    <w:rsid w:val="0063466F"/>
    <w:rsid w:val="00635291"/>
    <w:rsid w:val="006357BD"/>
    <w:rsid w:val="006367CF"/>
    <w:rsid w:val="00637DCB"/>
    <w:rsid w:val="006408DC"/>
    <w:rsid w:val="006413AD"/>
    <w:rsid w:val="00641E8E"/>
    <w:rsid w:val="00643A7A"/>
    <w:rsid w:val="0064545A"/>
    <w:rsid w:val="00645C93"/>
    <w:rsid w:val="006503F8"/>
    <w:rsid w:val="00650D0F"/>
    <w:rsid w:val="00651856"/>
    <w:rsid w:val="00651BEC"/>
    <w:rsid w:val="006521E7"/>
    <w:rsid w:val="00652F19"/>
    <w:rsid w:val="0065579F"/>
    <w:rsid w:val="00656E10"/>
    <w:rsid w:val="006608AE"/>
    <w:rsid w:val="00663B22"/>
    <w:rsid w:val="006658F8"/>
    <w:rsid w:val="00670351"/>
    <w:rsid w:val="006706AA"/>
    <w:rsid w:val="00671896"/>
    <w:rsid w:val="006718B7"/>
    <w:rsid w:val="00672B24"/>
    <w:rsid w:val="00673154"/>
    <w:rsid w:val="006746B2"/>
    <w:rsid w:val="0067540D"/>
    <w:rsid w:val="006764D9"/>
    <w:rsid w:val="00676D00"/>
    <w:rsid w:val="0068040E"/>
    <w:rsid w:val="00681B2B"/>
    <w:rsid w:val="00682047"/>
    <w:rsid w:val="0068365D"/>
    <w:rsid w:val="0068430C"/>
    <w:rsid w:val="0068494B"/>
    <w:rsid w:val="00685237"/>
    <w:rsid w:val="006852A4"/>
    <w:rsid w:val="00690BB8"/>
    <w:rsid w:val="0069144C"/>
    <w:rsid w:val="0069161A"/>
    <w:rsid w:val="0069189C"/>
    <w:rsid w:val="00691D2A"/>
    <w:rsid w:val="00691E28"/>
    <w:rsid w:val="0069288E"/>
    <w:rsid w:val="00692DE6"/>
    <w:rsid w:val="00692F9F"/>
    <w:rsid w:val="006954BD"/>
    <w:rsid w:val="00696352"/>
    <w:rsid w:val="00696644"/>
    <w:rsid w:val="006968FD"/>
    <w:rsid w:val="006978B2"/>
    <w:rsid w:val="00697903"/>
    <w:rsid w:val="00697DD7"/>
    <w:rsid w:val="006A008F"/>
    <w:rsid w:val="006A069D"/>
    <w:rsid w:val="006A1FC4"/>
    <w:rsid w:val="006A35E3"/>
    <w:rsid w:val="006A422F"/>
    <w:rsid w:val="006A451F"/>
    <w:rsid w:val="006A5402"/>
    <w:rsid w:val="006A67C2"/>
    <w:rsid w:val="006A6A31"/>
    <w:rsid w:val="006A78C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C684B"/>
    <w:rsid w:val="006D0533"/>
    <w:rsid w:val="006D0750"/>
    <w:rsid w:val="006D5430"/>
    <w:rsid w:val="006D63EF"/>
    <w:rsid w:val="006D6EFF"/>
    <w:rsid w:val="006D783C"/>
    <w:rsid w:val="006D79B7"/>
    <w:rsid w:val="006D7C19"/>
    <w:rsid w:val="006D7CA8"/>
    <w:rsid w:val="006E2FE4"/>
    <w:rsid w:val="006E36C6"/>
    <w:rsid w:val="006E3B73"/>
    <w:rsid w:val="006E3C64"/>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074C"/>
    <w:rsid w:val="00701F6C"/>
    <w:rsid w:val="007022A6"/>
    <w:rsid w:val="007024F7"/>
    <w:rsid w:val="0070294E"/>
    <w:rsid w:val="00703480"/>
    <w:rsid w:val="0070393B"/>
    <w:rsid w:val="00704BC7"/>
    <w:rsid w:val="007050A3"/>
    <w:rsid w:val="007051AF"/>
    <w:rsid w:val="00705EF4"/>
    <w:rsid w:val="00705FA1"/>
    <w:rsid w:val="00706721"/>
    <w:rsid w:val="00706A4D"/>
    <w:rsid w:val="00706AD1"/>
    <w:rsid w:val="00706BB1"/>
    <w:rsid w:val="00707B5D"/>
    <w:rsid w:val="00707E83"/>
    <w:rsid w:val="00711E45"/>
    <w:rsid w:val="007128AD"/>
    <w:rsid w:val="00713C69"/>
    <w:rsid w:val="00715037"/>
    <w:rsid w:val="00715444"/>
    <w:rsid w:val="0071594B"/>
    <w:rsid w:val="007165B5"/>
    <w:rsid w:val="007165BE"/>
    <w:rsid w:val="00716FCD"/>
    <w:rsid w:val="00717EC0"/>
    <w:rsid w:val="007200FA"/>
    <w:rsid w:val="00722CB2"/>
    <w:rsid w:val="00723530"/>
    <w:rsid w:val="007238D8"/>
    <w:rsid w:val="0072481C"/>
    <w:rsid w:val="0072579D"/>
    <w:rsid w:val="00725C56"/>
    <w:rsid w:val="00725CC4"/>
    <w:rsid w:val="00726958"/>
    <w:rsid w:val="00727D4D"/>
    <w:rsid w:val="00731322"/>
    <w:rsid w:val="00731E30"/>
    <w:rsid w:val="00732AE1"/>
    <w:rsid w:val="00733A47"/>
    <w:rsid w:val="00733B79"/>
    <w:rsid w:val="00734617"/>
    <w:rsid w:val="00735BD9"/>
    <w:rsid w:val="00736CDD"/>
    <w:rsid w:val="00736F57"/>
    <w:rsid w:val="00736FEF"/>
    <w:rsid w:val="00737516"/>
    <w:rsid w:val="00740717"/>
    <w:rsid w:val="00740856"/>
    <w:rsid w:val="00741230"/>
    <w:rsid w:val="007422B7"/>
    <w:rsid w:val="0074310F"/>
    <w:rsid w:val="00745C1D"/>
    <w:rsid w:val="00746271"/>
    <w:rsid w:val="00746B0B"/>
    <w:rsid w:val="007473BC"/>
    <w:rsid w:val="007517C3"/>
    <w:rsid w:val="00751B08"/>
    <w:rsid w:val="00751F23"/>
    <w:rsid w:val="0075278C"/>
    <w:rsid w:val="00752A59"/>
    <w:rsid w:val="00756779"/>
    <w:rsid w:val="007573D2"/>
    <w:rsid w:val="007577AC"/>
    <w:rsid w:val="00760C49"/>
    <w:rsid w:val="00761BE2"/>
    <w:rsid w:val="007626A2"/>
    <w:rsid w:val="0076315F"/>
    <w:rsid w:val="00763860"/>
    <w:rsid w:val="007651F0"/>
    <w:rsid w:val="00765D32"/>
    <w:rsid w:val="00766EA3"/>
    <w:rsid w:val="007705A1"/>
    <w:rsid w:val="0077071A"/>
    <w:rsid w:val="00770F43"/>
    <w:rsid w:val="00771468"/>
    <w:rsid w:val="007719AC"/>
    <w:rsid w:val="0077362B"/>
    <w:rsid w:val="00773686"/>
    <w:rsid w:val="00776AD0"/>
    <w:rsid w:val="00780871"/>
    <w:rsid w:val="00781262"/>
    <w:rsid w:val="007828E0"/>
    <w:rsid w:val="00787A57"/>
    <w:rsid w:val="00787B7D"/>
    <w:rsid w:val="00792D48"/>
    <w:rsid w:val="00793203"/>
    <w:rsid w:val="007936E1"/>
    <w:rsid w:val="00794677"/>
    <w:rsid w:val="00794BE2"/>
    <w:rsid w:val="00795931"/>
    <w:rsid w:val="00796A2A"/>
    <w:rsid w:val="00797EE2"/>
    <w:rsid w:val="007A053E"/>
    <w:rsid w:val="007A21A1"/>
    <w:rsid w:val="007A2A69"/>
    <w:rsid w:val="007A2A76"/>
    <w:rsid w:val="007A3FA9"/>
    <w:rsid w:val="007A4F47"/>
    <w:rsid w:val="007A5F9C"/>
    <w:rsid w:val="007A6821"/>
    <w:rsid w:val="007B0474"/>
    <w:rsid w:val="007B055F"/>
    <w:rsid w:val="007B0BAC"/>
    <w:rsid w:val="007B2587"/>
    <w:rsid w:val="007B3EE9"/>
    <w:rsid w:val="007B4B41"/>
    <w:rsid w:val="007B512A"/>
    <w:rsid w:val="007B5158"/>
    <w:rsid w:val="007B6028"/>
    <w:rsid w:val="007C0BA7"/>
    <w:rsid w:val="007C1074"/>
    <w:rsid w:val="007C155C"/>
    <w:rsid w:val="007C33E4"/>
    <w:rsid w:val="007C41B3"/>
    <w:rsid w:val="007C44F4"/>
    <w:rsid w:val="007C501B"/>
    <w:rsid w:val="007C6325"/>
    <w:rsid w:val="007D0036"/>
    <w:rsid w:val="007D11B8"/>
    <w:rsid w:val="007D149C"/>
    <w:rsid w:val="007D1F28"/>
    <w:rsid w:val="007D1FA3"/>
    <w:rsid w:val="007D2587"/>
    <w:rsid w:val="007D36F2"/>
    <w:rsid w:val="007D4AA3"/>
    <w:rsid w:val="007D5A25"/>
    <w:rsid w:val="007D5A65"/>
    <w:rsid w:val="007D77BB"/>
    <w:rsid w:val="007D7FB1"/>
    <w:rsid w:val="007E02BA"/>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7F7F16"/>
    <w:rsid w:val="0080052D"/>
    <w:rsid w:val="008013CA"/>
    <w:rsid w:val="00802426"/>
    <w:rsid w:val="00802795"/>
    <w:rsid w:val="00802C50"/>
    <w:rsid w:val="00804428"/>
    <w:rsid w:val="008056CF"/>
    <w:rsid w:val="00805B53"/>
    <w:rsid w:val="00805F0E"/>
    <w:rsid w:val="00806C7C"/>
    <w:rsid w:val="0080728E"/>
    <w:rsid w:val="008100DC"/>
    <w:rsid w:val="00810990"/>
    <w:rsid w:val="00810C03"/>
    <w:rsid w:val="00812401"/>
    <w:rsid w:val="00812977"/>
    <w:rsid w:val="00814432"/>
    <w:rsid w:val="00814945"/>
    <w:rsid w:val="00814985"/>
    <w:rsid w:val="0081500E"/>
    <w:rsid w:val="008160BF"/>
    <w:rsid w:val="00816F96"/>
    <w:rsid w:val="008170EC"/>
    <w:rsid w:val="008175D4"/>
    <w:rsid w:val="008215CC"/>
    <w:rsid w:val="008219AF"/>
    <w:rsid w:val="00823AF8"/>
    <w:rsid w:val="00823B5F"/>
    <w:rsid w:val="008267CB"/>
    <w:rsid w:val="00827512"/>
    <w:rsid w:val="00831489"/>
    <w:rsid w:val="00835356"/>
    <w:rsid w:val="0083589E"/>
    <w:rsid w:val="00836D5A"/>
    <w:rsid w:val="008375AB"/>
    <w:rsid w:val="0083795A"/>
    <w:rsid w:val="00837C9F"/>
    <w:rsid w:val="00841B23"/>
    <w:rsid w:val="008431CA"/>
    <w:rsid w:val="00843379"/>
    <w:rsid w:val="008436F0"/>
    <w:rsid w:val="00843DAA"/>
    <w:rsid w:val="00843F40"/>
    <w:rsid w:val="008444BE"/>
    <w:rsid w:val="008464FA"/>
    <w:rsid w:val="008505B6"/>
    <w:rsid w:val="00850AD1"/>
    <w:rsid w:val="00851A3E"/>
    <w:rsid w:val="00851C79"/>
    <w:rsid w:val="00852259"/>
    <w:rsid w:val="0085338A"/>
    <w:rsid w:val="00853419"/>
    <w:rsid w:val="00855CBD"/>
    <w:rsid w:val="00856F99"/>
    <w:rsid w:val="00857F63"/>
    <w:rsid w:val="008609B3"/>
    <w:rsid w:val="00860FE6"/>
    <w:rsid w:val="00861445"/>
    <w:rsid w:val="00861DE3"/>
    <w:rsid w:val="00864140"/>
    <w:rsid w:val="00864D17"/>
    <w:rsid w:val="008702BF"/>
    <w:rsid w:val="008719DB"/>
    <w:rsid w:val="00871FA9"/>
    <w:rsid w:val="00872250"/>
    <w:rsid w:val="008731B8"/>
    <w:rsid w:val="00873521"/>
    <w:rsid w:val="00873D16"/>
    <w:rsid w:val="008757FA"/>
    <w:rsid w:val="00875B74"/>
    <w:rsid w:val="008768D2"/>
    <w:rsid w:val="00876B45"/>
    <w:rsid w:val="0087771E"/>
    <w:rsid w:val="00880F6C"/>
    <w:rsid w:val="0088223F"/>
    <w:rsid w:val="00882370"/>
    <w:rsid w:val="00884DAD"/>
    <w:rsid w:val="008850B6"/>
    <w:rsid w:val="008853EC"/>
    <w:rsid w:val="008855E2"/>
    <w:rsid w:val="00885E69"/>
    <w:rsid w:val="00886521"/>
    <w:rsid w:val="00887A21"/>
    <w:rsid w:val="00887F76"/>
    <w:rsid w:val="00890917"/>
    <w:rsid w:val="00891079"/>
    <w:rsid w:val="008913F4"/>
    <w:rsid w:val="00891E8C"/>
    <w:rsid w:val="008937A3"/>
    <w:rsid w:val="0089509A"/>
    <w:rsid w:val="008A2CF2"/>
    <w:rsid w:val="008A3013"/>
    <w:rsid w:val="008A4FE1"/>
    <w:rsid w:val="008A5E28"/>
    <w:rsid w:val="008B302A"/>
    <w:rsid w:val="008B4198"/>
    <w:rsid w:val="008B4609"/>
    <w:rsid w:val="008B61D8"/>
    <w:rsid w:val="008B725C"/>
    <w:rsid w:val="008C00A8"/>
    <w:rsid w:val="008C1D6D"/>
    <w:rsid w:val="008C259D"/>
    <w:rsid w:val="008C3F98"/>
    <w:rsid w:val="008C4CAB"/>
    <w:rsid w:val="008C594A"/>
    <w:rsid w:val="008C6D5C"/>
    <w:rsid w:val="008D1DAC"/>
    <w:rsid w:val="008D23AF"/>
    <w:rsid w:val="008D3A05"/>
    <w:rsid w:val="008D3E0C"/>
    <w:rsid w:val="008D4A09"/>
    <w:rsid w:val="008D4DA1"/>
    <w:rsid w:val="008D5E1F"/>
    <w:rsid w:val="008D681A"/>
    <w:rsid w:val="008D6B1A"/>
    <w:rsid w:val="008D6D38"/>
    <w:rsid w:val="008D6DB4"/>
    <w:rsid w:val="008E0353"/>
    <w:rsid w:val="008E03F0"/>
    <w:rsid w:val="008E054F"/>
    <w:rsid w:val="008E05F6"/>
    <w:rsid w:val="008E0617"/>
    <w:rsid w:val="008E1B8C"/>
    <w:rsid w:val="008E2288"/>
    <w:rsid w:val="008E30E6"/>
    <w:rsid w:val="008E3214"/>
    <w:rsid w:val="008E3CF4"/>
    <w:rsid w:val="008E41AE"/>
    <w:rsid w:val="008E485D"/>
    <w:rsid w:val="008E5B71"/>
    <w:rsid w:val="008E6214"/>
    <w:rsid w:val="008E705E"/>
    <w:rsid w:val="008E762D"/>
    <w:rsid w:val="008F2453"/>
    <w:rsid w:val="008F34E9"/>
    <w:rsid w:val="008F3E68"/>
    <w:rsid w:val="008F4DE0"/>
    <w:rsid w:val="008F7007"/>
    <w:rsid w:val="00901105"/>
    <w:rsid w:val="00902406"/>
    <w:rsid w:val="009026D8"/>
    <w:rsid w:val="00902833"/>
    <w:rsid w:val="009039E2"/>
    <w:rsid w:val="009068B3"/>
    <w:rsid w:val="0091077D"/>
    <w:rsid w:val="0091196A"/>
    <w:rsid w:val="00911DC9"/>
    <w:rsid w:val="009123FF"/>
    <w:rsid w:val="00914451"/>
    <w:rsid w:val="00915E1B"/>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5CD1"/>
    <w:rsid w:val="009364D8"/>
    <w:rsid w:val="00937387"/>
    <w:rsid w:val="009400CF"/>
    <w:rsid w:val="009403F4"/>
    <w:rsid w:val="00940533"/>
    <w:rsid w:val="009410AE"/>
    <w:rsid w:val="009432FE"/>
    <w:rsid w:val="009438F8"/>
    <w:rsid w:val="009442DF"/>
    <w:rsid w:val="00944414"/>
    <w:rsid w:val="00944795"/>
    <w:rsid w:val="00945FA9"/>
    <w:rsid w:val="0094691D"/>
    <w:rsid w:val="00951051"/>
    <w:rsid w:val="00951329"/>
    <w:rsid w:val="00954DD4"/>
    <w:rsid w:val="00954F42"/>
    <w:rsid w:val="00957172"/>
    <w:rsid w:val="009578D1"/>
    <w:rsid w:val="00957A33"/>
    <w:rsid w:val="00957A53"/>
    <w:rsid w:val="0096003B"/>
    <w:rsid w:val="0096081E"/>
    <w:rsid w:val="0096137E"/>
    <w:rsid w:val="00961E92"/>
    <w:rsid w:val="00963700"/>
    <w:rsid w:val="0096459F"/>
    <w:rsid w:val="009647C5"/>
    <w:rsid w:val="0096604F"/>
    <w:rsid w:val="00966280"/>
    <w:rsid w:val="009663C5"/>
    <w:rsid w:val="00966A31"/>
    <w:rsid w:val="00971DDC"/>
    <w:rsid w:val="00973408"/>
    <w:rsid w:val="009737E4"/>
    <w:rsid w:val="009751B8"/>
    <w:rsid w:val="009755AD"/>
    <w:rsid w:val="0097578C"/>
    <w:rsid w:val="009757E0"/>
    <w:rsid w:val="00976103"/>
    <w:rsid w:val="0097718E"/>
    <w:rsid w:val="009800B6"/>
    <w:rsid w:val="0098013D"/>
    <w:rsid w:val="00980E36"/>
    <w:rsid w:val="00984037"/>
    <w:rsid w:val="0098564A"/>
    <w:rsid w:val="00985DB7"/>
    <w:rsid w:val="009861C6"/>
    <w:rsid w:val="00986B3C"/>
    <w:rsid w:val="009903A8"/>
    <w:rsid w:val="00991070"/>
    <w:rsid w:val="00992DCD"/>
    <w:rsid w:val="00994392"/>
    <w:rsid w:val="00994702"/>
    <w:rsid w:val="009950EF"/>
    <w:rsid w:val="00996E62"/>
    <w:rsid w:val="009975DF"/>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B51F5"/>
    <w:rsid w:val="009C2086"/>
    <w:rsid w:val="009C3006"/>
    <w:rsid w:val="009C35C8"/>
    <w:rsid w:val="009C47A7"/>
    <w:rsid w:val="009C4DA8"/>
    <w:rsid w:val="009C5053"/>
    <w:rsid w:val="009C5F45"/>
    <w:rsid w:val="009C6FBC"/>
    <w:rsid w:val="009D0E05"/>
    <w:rsid w:val="009D116D"/>
    <w:rsid w:val="009D159F"/>
    <w:rsid w:val="009D2A16"/>
    <w:rsid w:val="009D3B45"/>
    <w:rsid w:val="009D4F22"/>
    <w:rsid w:val="009D650F"/>
    <w:rsid w:val="009D6952"/>
    <w:rsid w:val="009D7F9A"/>
    <w:rsid w:val="009E068F"/>
    <w:rsid w:val="009E1B89"/>
    <w:rsid w:val="009E47DB"/>
    <w:rsid w:val="009E4949"/>
    <w:rsid w:val="009E6103"/>
    <w:rsid w:val="009E619C"/>
    <w:rsid w:val="009E7020"/>
    <w:rsid w:val="009E7045"/>
    <w:rsid w:val="009E748B"/>
    <w:rsid w:val="009F0E09"/>
    <w:rsid w:val="009F1449"/>
    <w:rsid w:val="009F18CB"/>
    <w:rsid w:val="009F2244"/>
    <w:rsid w:val="009F2E43"/>
    <w:rsid w:val="009F3D12"/>
    <w:rsid w:val="009F449C"/>
    <w:rsid w:val="009F4BCF"/>
    <w:rsid w:val="009F5382"/>
    <w:rsid w:val="009F5D98"/>
    <w:rsid w:val="00A03D3F"/>
    <w:rsid w:val="00A04BEB"/>
    <w:rsid w:val="00A04DE2"/>
    <w:rsid w:val="00A05412"/>
    <w:rsid w:val="00A117FD"/>
    <w:rsid w:val="00A11A20"/>
    <w:rsid w:val="00A11DFB"/>
    <w:rsid w:val="00A11F1E"/>
    <w:rsid w:val="00A1211C"/>
    <w:rsid w:val="00A129CE"/>
    <w:rsid w:val="00A13D71"/>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66BE"/>
    <w:rsid w:val="00A40F4B"/>
    <w:rsid w:val="00A4263A"/>
    <w:rsid w:val="00A437F5"/>
    <w:rsid w:val="00A44B89"/>
    <w:rsid w:val="00A44BE1"/>
    <w:rsid w:val="00A4500D"/>
    <w:rsid w:val="00A504A8"/>
    <w:rsid w:val="00A50E73"/>
    <w:rsid w:val="00A515E5"/>
    <w:rsid w:val="00A527D9"/>
    <w:rsid w:val="00A53CDD"/>
    <w:rsid w:val="00A542B8"/>
    <w:rsid w:val="00A54719"/>
    <w:rsid w:val="00A5709E"/>
    <w:rsid w:val="00A612B9"/>
    <w:rsid w:val="00A628E6"/>
    <w:rsid w:val="00A64193"/>
    <w:rsid w:val="00A648A1"/>
    <w:rsid w:val="00A66B14"/>
    <w:rsid w:val="00A66BF3"/>
    <w:rsid w:val="00A66CF8"/>
    <w:rsid w:val="00A67B2D"/>
    <w:rsid w:val="00A72641"/>
    <w:rsid w:val="00A727DA"/>
    <w:rsid w:val="00A72A62"/>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15D5"/>
    <w:rsid w:val="00AA256C"/>
    <w:rsid w:val="00AA3298"/>
    <w:rsid w:val="00AA41AA"/>
    <w:rsid w:val="00AA435D"/>
    <w:rsid w:val="00AA6892"/>
    <w:rsid w:val="00AA72CC"/>
    <w:rsid w:val="00AA76B7"/>
    <w:rsid w:val="00AB049C"/>
    <w:rsid w:val="00AB1D7B"/>
    <w:rsid w:val="00AB1EA3"/>
    <w:rsid w:val="00AB2C3F"/>
    <w:rsid w:val="00AB3399"/>
    <w:rsid w:val="00AB3D67"/>
    <w:rsid w:val="00AB4E51"/>
    <w:rsid w:val="00AC173D"/>
    <w:rsid w:val="00AC3ACD"/>
    <w:rsid w:val="00AC4086"/>
    <w:rsid w:val="00AC4276"/>
    <w:rsid w:val="00AC464D"/>
    <w:rsid w:val="00AC4748"/>
    <w:rsid w:val="00AC47A0"/>
    <w:rsid w:val="00AC51E8"/>
    <w:rsid w:val="00AC6AA5"/>
    <w:rsid w:val="00AC6CD5"/>
    <w:rsid w:val="00AC70FC"/>
    <w:rsid w:val="00AD0CA9"/>
    <w:rsid w:val="00AD1C5F"/>
    <w:rsid w:val="00AD2407"/>
    <w:rsid w:val="00AD3E16"/>
    <w:rsid w:val="00AD4F8A"/>
    <w:rsid w:val="00AD5FBC"/>
    <w:rsid w:val="00AD62D8"/>
    <w:rsid w:val="00AD6B6A"/>
    <w:rsid w:val="00AD7273"/>
    <w:rsid w:val="00AE4288"/>
    <w:rsid w:val="00AE5146"/>
    <w:rsid w:val="00AE55C5"/>
    <w:rsid w:val="00AE5A4F"/>
    <w:rsid w:val="00AE5C2E"/>
    <w:rsid w:val="00AE5E1F"/>
    <w:rsid w:val="00AE5EE3"/>
    <w:rsid w:val="00AE7B16"/>
    <w:rsid w:val="00AE7EA6"/>
    <w:rsid w:val="00AF0525"/>
    <w:rsid w:val="00AF0B65"/>
    <w:rsid w:val="00AF6B13"/>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0E4"/>
    <w:rsid w:val="00B12666"/>
    <w:rsid w:val="00B126DA"/>
    <w:rsid w:val="00B15903"/>
    <w:rsid w:val="00B1604A"/>
    <w:rsid w:val="00B166C8"/>
    <w:rsid w:val="00B16AF7"/>
    <w:rsid w:val="00B20325"/>
    <w:rsid w:val="00B23604"/>
    <w:rsid w:val="00B243E6"/>
    <w:rsid w:val="00B2566A"/>
    <w:rsid w:val="00B25F05"/>
    <w:rsid w:val="00B2704A"/>
    <w:rsid w:val="00B306C5"/>
    <w:rsid w:val="00B36817"/>
    <w:rsid w:val="00B37C1F"/>
    <w:rsid w:val="00B37C6E"/>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0B5C"/>
    <w:rsid w:val="00B64761"/>
    <w:rsid w:val="00B65BF6"/>
    <w:rsid w:val="00B66F09"/>
    <w:rsid w:val="00B670CE"/>
    <w:rsid w:val="00B679D0"/>
    <w:rsid w:val="00B67B79"/>
    <w:rsid w:val="00B67D08"/>
    <w:rsid w:val="00B67E74"/>
    <w:rsid w:val="00B716F8"/>
    <w:rsid w:val="00B71737"/>
    <w:rsid w:val="00B723DB"/>
    <w:rsid w:val="00B75AA4"/>
    <w:rsid w:val="00B82234"/>
    <w:rsid w:val="00B8283E"/>
    <w:rsid w:val="00B832A6"/>
    <w:rsid w:val="00B837AA"/>
    <w:rsid w:val="00B85FF6"/>
    <w:rsid w:val="00B87081"/>
    <w:rsid w:val="00B87D03"/>
    <w:rsid w:val="00B909E8"/>
    <w:rsid w:val="00B916CC"/>
    <w:rsid w:val="00B928EE"/>
    <w:rsid w:val="00B92AD5"/>
    <w:rsid w:val="00B94BA4"/>
    <w:rsid w:val="00B96D07"/>
    <w:rsid w:val="00B97DB5"/>
    <w:rsid w:val="00BA1285"/>
    <w:rsid w:val="00BA42EB"/>
    <w:rsid w:val="00BA52AE"/>
    <w:rsid w:val="00BA64DE"/>
    <w:rsid w:val="00BA69A8"/>
    <w:rsid w:val="00BA7178"/>
    <w:rsid w:val="00BB1325"/>
    <w:rsid w:val="00BB156E"/>
    <w:rsid w:val="00BB2FA5"/>
    <w:rsid w:val="00BB3ABA"/>
    <w:rsid w:val="00BB4FEC"/>
    <w:rsid w:val="00BB6218"/>
    <w:rsid w:val="00BB65B1"/>
    <w:rsid w:val="00BB69D5"/>
    <w:rsid w:val="00BC03E1"/>
    <w:rsid w:val="00BC34F8"/>
    <w:rsid w:val="00BC4593"/>
    <w:rsid w:val="00BC6C9C"/>
    <w:rsid w:val="00BC6CA4"/>
    <w:rsid w:val="00BD05BF"/>
    <w:rsid w:val="00BD23B7"/>
    <w:rsid w:val="00BD4165"/>
    <w:rsid w:val="00BD464A"/>
    <w:rsid w:val="00BD4793"/>
    <w:rsid w:val="00BD6CFB"/>
    <w:rsid w:val="00BD773A"/>
    <w:rsid w:val="00BD7D09"/>
    <w:rsid w:val="00BE0C9B"/>
    <w:rsid w:val="00BE28BE"/>
    <w:rsid w:val="00BE2902"/>
    <w:rsid w:val="00BE42CB"/>
    <w:rsid w:val="00BE4DBC"/>
    <w:rsid w:val="00BE6162"/>
    <w:rsid w:val="00BE6C9C"/>
    <w:rsid w:val="00BF0409"/>
    <w:rsid w:val="00BF06AA"/>
    <w:rsid w:val="00BF0850"/>
    <w:rsid w:val="00BF223E"/>
    <w:rsid w:val="00BF3613"/>
    <w:rsid w:val="00BF37B7"/>
    <w:rsid w:val="00BF403E"/>
    <w:rsid w:val="00BF4754"/>
    <w:rsid w:val="00BF508A"/>
    <w:rsid w:val="00BF53E9"/>
    <w:rsid w:val="00BF5C82"/>
    <w:rsid w:val="00BF6601"/>
    <w:rsid w:val="00BF7A5E"/>
    <w:rsid w:val="00C002DB"/>
    <w:rsid w:val="00C0085D"/>
    <w:rsid w:val="00C00E47"/>
    <w:rsid w:val="00C010AA"/>
    <w:rsid w:val="00C013EF"/>
    <w:rsid w:val="00C02558"/>
    <w:rsid w:val="00C02D2A"/>
    <w:rsid w:val="00C0358E"/>
    <w:rsid w:val="00C037C6"/>
    <w:rsid w:val="00C037FE"/>
    <w:rsid w:val="00C03F04"/>
    <w:rsid w:val="00C05483"/>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18EB"/>
    <w:rsid w:val="00C32425"/>
    <w:rsid w:val="00C33DEA"/>
    <w:rsid w:val="00C35152"/>
    <w:rsid w:val="00C353D0"/>
    <w:rsid w:val="00C35AE1"/>
    <w:rsid w:val="00C37654"/>
    <w:rsid w:val="00C41E00"/>
    <w:rsid w:val="00C41E55"/>
    <w:rsid w:val="00C43809"/>
    <w:rsid w:val="00C44FC9"/>
    <w:rsid w:val="00C45167"/>
    <w:rsid w:val="00C460E8"/>
    <w:rsid w:val="00C473CE"/>
    <w:rsid w:val="00C47E22"/>
    <w:rsid w:val="00C50168"/>
    <w:rsid w:val="00C5115B"/>
    <w:rsid w:val="00C5134F"/>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86B"/>
    <w:rsid w:val="00C82D97"/>
    <w:rsid w:val="00C84A3F"/>
    <w:rsid w:val="00C84D14"/>
    <w:rsid w:val="00C90AF1"/>
    <w:rsid w:val="00C91C45"/>
    <w:rsid w:val="00C9369C"/>
    <w:rsid w:val="00C93EDD"/>
    <w:rsid w:val="00C953EF"/>
    <w:rsid w:val="00C953F6"/>
    <w:rsid w:val="00C95AD3"/>
    <w:rsid w:val="00C96816"/>
    <w:rsid w:val="00C97FD3"/>
    <w:rsid w:val="00CA0363"/>
    <w:rsid w:val="00CA06A4"/>
    <w:rsid w:val="00CA2343"/>
    <w:rsid w:val="00CA501F"/>
    <w:rsid w:val="00CA55BD"/>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1CB7"/>
    <w:rsid w:val="00CC2DF1"/>
    <w:rsid w:val="00CC58C3"/>
    <w:rsid w:val="00CD229F"/>
    <w:rsid w:val="00CD68FB"/>
    <w:rsid w:val="00CD7AE9"/>
    <w:rsid w:val="00CE2D1F"/>
    <w:rsid w:val="00CE316E"/>
    <w:rsid w:val="00CE4A7C"/>
    <w:rsid w:val="00CE52F0"/>
    <w:rsid w:val="00CF0657"/>
    <w:rsid w:val="00CF121A"/>
    <w:rsid w:val="00CF18A3"/>
    <w:rsid w:val="00CF224D"/>
    <w:rsid w:val="00CF356A"/>
    <w:rsid w:val="00CF4A61"/>
    <w:rsid w:val="00CF4B9A"/>
    <w:rsid w:val="00CF5FD2"/>
    <w:rsid w:val="00CF6C48"/>
    <w:rsid w:val="00CF7075"/>
    <w:rsid w:val="00CF7E9C"/>
    <w:rsid w:val="00D0108B"/>
    <w:rsid w:val="00D01F72"/>
    <w:rsid w:val="00D029CB"/>
    <w:rsid w:val="00D02F03"/>
    <w:rsid w:val="00D03B70"/>
    <w:rsid w:val="00D04274"/>
    <w:rsid w:val="00D05A8B"/>
    <w:rsid w:val="00D05ABB"/>
    <w:rsid w:val="00D06659"/>
    <w:rsid w:val="00D0699D"/>
    <w:rsid w:val="00D06FDD"/>
    <w:rsid w:val="00D110DA"/>
    <w:rsid w:val="00D12209"/>
    <w:rsid w:val="00D1447E"/>
    <w:rsid w:val="00D15A58"/>
    <w:rsid w:val="00D1622A"/>
    <w:rsid w:val="00D164B7"/>
    <w:rsid w:val="00D1747A"/>
    <w:rsid w:val="00D1777E"/>
    <w:rsid w:val="00D2008C"/>
    <w:rsid w:val="00D205D0"/>
    <w:rsid w:val="00D20A62"/>
    <w:rsid w:val="00D21306"/>
    <w:rsid w:val="00D2151A"/>
    <w:rsid w:val="00D22151"/>
    <w:rsid w:val="00D240AB"/>
    <w:rsid w:val="00D248BE"/>
    <w:rsid w:val="00D25CA2"/>
    <w:rsid w:val="00D26BCB"/>
    <w:rsid w:val="00D26C04"/>
    <w:rsid w:val="00D26CC6"/>
    <w:rsid w:val="00D2743B"/>
    <w:rsid w:val="00D275C6"/>
    <w:rsid w:val="00D27639"/>
    <w:rsid w:val="00D32D42"/>
    <w:rsid w:val="00D369E4"/>
    <w:rsid w:val="00D37EB3"/>
    <w:rsid w:val="00D41A51"/>
    <w:rsid w:val="00D42DFD"/>
    <w:rsid w:val="00D4448D"/>
    <w:rsid w:val="00D45E14"/>
    <w:rsid w:val="00D461A5"/>
    <w:rsid w:val="00D4755C"/>
    <w:rsid w:val="00D47F60"/>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031"/>
    <w:rsid w:val="00D73122"/>
    <w:rsid w:val="00D75D2E"/>
    <w:rsid w:val="00D77EA3"/>
    <w:rsid w:val="00D806A3"/>
    <w:rsid w:val="00D81ABD"/>
    <w:rsid w:val="00D81BAC"/>
    <w:rsid w:val="00D82AC1"/>
    <w:rsid w:val="00D82EE7"/>
    <w:rsid w:val="00D83149"/>
    <w:rsid w:val="00D83173"/>
    <w:rsid w:val="00D8380A"/>
    <w:rsid w:val="00D84ABB"/>
    <w:rsid w:val="00D85273"/>
    <w:rsid w:val="00D90425"/>
    <w:rsid w:val="00D90CC5"/>
    <w:rsid w:val="00D92C6A"/>
    <w:rsid w:val="00D95330"/>
    <w:rsid w:val="00D9583A"/>
    <w:rsid w:val="00DA12AB"/>
    <w:rsid w:val="00DA1A1F"/>
    <w:rsid w:val="00DA1A93"/>
    <w:rsid w:val="00DA2165"/>
    <w:rsid w:val="00DA561C"/>
    <w:rsid w:val="00DA7973"/>
    <w:rsid w:val="00DB02AB"/>
    <w:rsid w:val="00DB037D"/>
    <w:rsid w:val="00DB146E"/>
    <w:rsid w:val="00DB1F1D"/>
    <w:rsid w:val="00DB2FFF"/>
    <w:rsid w:val="00DB3689"/>
    <w:rsid w:val="00DB3767"/>
    <w:rsid w:val="00DB39E0"/>
    <w:rsid w:val="00DB4A9B"/>
    <w:rsid w:val="00DB707A"/>
    <w:rsid w:val="00DB7729"/>
    <w:rsid w:val="00DB7BB9"/>
    <w:rsid w:val="00DC17F8"/>
    <w:rsid w:val="00DC1BA2"/>
    <w:rsid w:val="00DC22BE"/>
    <w:rsid w:val="00DC3CC1"/>
    <w:rsid w:val="00DC5F62"/>
    <w:rsid w:val="00DC7FAF"/>
    <w:rsid w:val="00DD02BA"/>
    <w:rsid w:val="00DD100B"/>
    <w:rsid w:val="00DD34FE"/>
    <w:rsid w:val="00DD42F9"/>
    <w:rsid w:val="00DD47FC"/>
    <w:rsid w:val="00DD530D"/>
    <w:rsid w:val="00DE045B"/>
    <w:rsid w:val="00DE1B4A"/>
    <w:rsid w:val="00DE1E1E"/>
    <w:rsid w:val="00DE26EF"/>
    <w:rsid w:val="00DE2CFF"/>
    <w:rsid w:val="00DE3330"/>
    <w:rsid w:val="00DE5939"/>
    <w:rsid w:val="00DE6492"/>
    <w:rsid w:val="00DE7200"/>
    <w:rsid w:val="00DF0F16"/>
    <w:rsid w:val="00DF124C"/>
    <w:rsid w:val="00DF1378"/>
    <w:rsid w:val="00DF365A"/>
    <w:rsid w:val="00DF4CBC"/>
    <w:rsid w:val="00DF5370"/>
    <w:rsid w:val="00DF586E"/>
    <w:rsid w:val="00DF6961"/>
    <w:rsid w:val="00DF696D"/>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61B6"/>
    <w:rsid w:val="00E167F5"/>
    <w:rsid w:val="00E173DF"/>
    <w:rsid w:val="00E217B2"/>
    <w:rsid w:val="00E21957"/>
    <w:rsid w:val="00E248EB"/>
    <w:rsid w:val="00E2626C"/>
    <w:rsid w:val="00E27FC2"/>
    <w:rsid w:val="00E30B32"/>
    <w:rsid w:val="00E31912"/>
    <w:rsid w:val="00E31B60"/>
    <w:rsid w:val="00E32A43"/>
    <w:rsid w:val="00E34D88"/>
    <w:rsid w:val="00E353DB"/>
    <w:rsid w:val="00E35B08"/>
    <w:rsid w:val="00E36375"/>
    <w:rsid w:val="00E37A8B"/>
    <w:rsid w:val="00E40D48"/>
    <w:rsid w:val="00E40DBF"/>
    <w:rsid w:val="00E42C98"/>
    <w:rsid w:val="00E43798"/>
    <w:rsid w:val="00E43842"/>
    <w:rsid w:val="00E44765"/>
    <w:rsid w:val="00E460FA"/>
    <w:rsid w:val="00E468CA"/>
    <w:rsid w:val="00E46A55"/>
    <w:rsid w:val="00E4765A"/>
    <w:rsid w:val="00E47D3F"/>
    <w:rsid w:val="00E505FB"/>
    <w:rsid w:val="00E51A25"/>
    <w:rsid w:val="00E521EE"/>
    <w:rsid w:val="00E52223"/>
    <w:rsid w:val="00E550E2"/>
    <w:rsid w:val="00E61316"/>
    <w:rsid w:val="00E6166E"/>
    <w:rsid w:val="00E62764"/>
    <w:rsid w:val="00E627B4"/>
    <w:rsid w:val="00E62B3D"/>
    <w:rsid w:val="00E6315A"/>
    <w:rsid w:val="00E63986"/>
    <w:rsid w:val="00E63D20"/>
    <w:rsid w:val="00E65E86"/>
    <w:rsid w:val="00E66C3B"/>
    <w:rsid w:val="00E71B00"/>
    <w:rsid w:val="00E724C6"/>
    <w:rsid w:val="00E72B52"/>
    <w:rsid w:val="00E73623"/>
    <w:rsid w:val="00E73C7F"/>
    <w:rsid w:val="00E73D86"/>
    <w:rsid w:val="00E740D9"/>
    <w:rsid w:val="00E76BCA"/>
    <w:rsid w:val="00E77D65"/>
    <w:rsid w:val="00E821B2"/>
    <w:rsid w:val="00E8224F"/>
    <w:rsid w:val="00E826D5"/>
    <w:rsid w:val="00E83E87"/>
    <w:rsid w:val="00E853FB"/>
    <w:rsid w:val="00E85E3C"/>
    <w:rsid w:val="00E87C6F"/>
    <w:rsid w:val="00E902C7"/>
    <w:rsid w:val="00E9183D"/>
    <w:rsid w:val="00E91CD5"/>
    <w:rsid w:val="00E941A9"/>
    <w:rsid w:val="00E943EE"/>
    <w:rsid w:val="00E94456"/>
    <w:rsid w:val="00E9458A"/>
    <w:rsid w:val="00E945EF"/>
    <w:rsid w:val="00E94FE2"/>
    <w:rsid w:val="00E95E39"/>
    <w:rsid w:val="00E97B23"/>
    <w:rsid w:val="00EA0385"/>
    <w:rsid w:val="00EA3791"/>
    <w:rsid w:val="00EA4509"/>
    <w:rsid w:val="00EA4D0C"/>
    <w:rsid w:val="00EA4E53"/>
    <w:rsid w:val="00EA5110"/>
    <w:rsid w:val="00EA6259"/>
    <w:rsid w:val="00EA63A0"/>
    <w:rsid w:val="00EA7720"/>
    <w:rsid w:val="00EA7F21"/>
    <w:rsid w:val="00EB1559"/>
    <w:rsid w:val="00EB1663"/>
    <w:rsid w:val="00EB2521"/>
    <w:rsid w:val="00EB38A5"/>
    <w:rsid w:val="00EB4324"/>
    <w:rsid w:val="00EB4808"/>
    <w:rsid w:val="00EB608A"/>
    <w:rsid w:val="00EB6B41"/>
    <w:rsid w:val="00EB7739"/>
    <w:rsid w:val="00EB7FFD"/>
    <w:rsid w:val="00EC1D1E"/>
    <w:rsid w:val="00EC201F"/>
    <w:rsid w:val="00EC2DD1"/>
    <w:rsid w:val="00EC465B"/>
    <w:rsid w:val="00EC5A04"/>
    <w:rsid w:val="00EC76AF"/>
    <w:rsid w:val="00EC7D8F"/>
    <w:rsid w:val="00EC7E1A"/>
    <w:rsid w:val="00ED015F"/>
    <w:rsid w:val="00ED09F7"/>
    <w:rsid w:val="00ED0F55"/>
    <w:rsid w:val="00ED1210"/>
    <w:rsid w:val="00ED19D2"/>
    <w:rsid w:val="00ED23DD"/>
    <w:rsid w:val="00ED47DB"/>
    <w:rsid w:val="00ED5032"/>
    <w:rsid w:val="00ED5270"/>
    <w:rsid w:val="00ED5F9F"/>
    <w:rsid w:val="00ED6D11"/>
    <w:rsid w:val="00ED7856"/>
    <w:rsid w:val="00ED792B"/>
    <w:rsid w:val="00ED7DC2"/>
    <w:rsid w:val="00EE3499"/>
    <w:rsid w:val="00EE3EE2"/>
    <w:rsid w:val="00EE5769"/>
    <w:rsid w:val="00EE5CA6"/>
    <w:rsid w:val="00EE638E"/>
    <w:rsid w:val="00EE6916"/>
    <w:rsid w:val="00EF07D7"/>
    <w:rsid w:val="00EF1335"/>
    <w:rsid w:val="00EF1557"/>
    <w:rsid w:val="00EF2499"/>
    <w:rsid w:val="00EF4AE0"/>
    <w:rsid w:val="00EF6FA1"/>
    <w:rsid w:val="00EF7357"/>
    <w:rsid w:val="00F00314"/>
    <w:rsid w:val="00F012FF"/>
    <w:rsid w:val="00F01A21"/>
    <w:rsid w:val="00F046E9"/>
    <w:rsid w:val="00F04831"/>
    <w:rsid w:val="00F06EEE"/>
    <w:rsid w:val="00F06F1A"/>
    <w:rsid w:val="00F11B33"/>
    <w:rsid w:val="00F12DA8"/>
    <w:rsid w:val="00F1322B"/>
    <w:rsid w:val="00F13699"/>
    <w:rsid w:val="00F1481A"/>
    <w:rsid w:val="00F15414"/>
    <w:rsid w:val="00F16AB3"/>
    <w:rsid w:val="00F202B4"/>
    <w:rsid w:val="00F21F51"/>
    <w:rsid w:val="00F241C0"/>
    <w:rsid w:val="00F2489A"/>
    <w:rsid w:val="00F25BEF"/>
    <w:rsid w:val="00F270BA"/>
    <w:rsid w:val="00F308AF"/>
    <w:rsid w:val="00F32911"/>
    <w:rsid w:val="00F334A4"/>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3DDF"/>
    <w:rsid w:val="00F453EF"/>
    <w:rsid w:val="00F46B8B"/>
    <w:rsid w:val="00F47660"/>
    <w:rsid w:val="00F507DB"/>
    <w:rsid w:val="00F5236F"/>
    <w:rsid w:val="00F52C7A"/>
    <w:rsid w:val="00F53630"/>
    <w:rsid w:val="00F544AB"/>
    <w:rsid w:val="00F5653F"/>
    <w:rsid w:val="00F56A1B"/>
    <w:rsid w:val="00F572B4"/>
    <w:rsid w:val="00F6079F"/>
    <w:rsid w:val="00F60CA0"/>
    <w:rsid w:val="00F60E68"/>
    <w:rsid w:val="00F60F81"/>
    <w:rsid w:val="00F610C8"/>
    <w:rsid w:val="00F6227E"/>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863C5"/>
    <w:rsid w:val="00F90E30"/>
    <w:rsid w:val="00F917E4"/>
    <w:rsid w:val="00F91B00"/>
    <w:rsid w:val="00F9424D"/>
    <w:rsid w:val="00F94499"/>
    <w:rsid w:val="00F94D96"/>
    <w:rsid w:val="00F94DFC"/>
    <w:rsid w:val="00F96BAD"/>
    <w:rsid w:val="00FA094F"/>
    <w:rsid w:val="00FA18A4"/>
    <w:rsid w:val="00FA34B5"/>
    <w:rsid w:val="00FA4D18"/>
    <w:rsid w:val="00FA6529"/>
    <w:rsid w:val="00FA7E04"/>
    <w:rsid w:val="00FB0158"/>
    <w:rsid w:val="00FB06CF"/>
    <w:rsid w:val="00FB0A71"/>
    <w:rsid w:val="00FB16BC"/>
    <w:rsid w:val="00FB1858"/>
    <w:rsid w:val="00FB251C"/>
    <w:rsid w:val="00FB25A0"/>
    <w:rsid w:val="00FB2D7C"/>
    <w:rsid w:val="00FB49D7"/>
    <w:rsid w:val="00FB4F37"/>
    <w:rsid w:val="00FB79F1"/>
    <w:rsid w:val="00FB7E5A"/>
    <w:rsid w:val="00FC07B8"/>
    <w:rsid w:val="00FC0892"/>
    <w:rsid w:val="00FC13D8"/>
    <w:rsid w:val="00FC33E7"/>
    <w:rsid w:val="00FC6E54"/>
    <w:rsid w:val="00FC7CEC"/>
    <w:rsid w:val="00FC7E40"/>
    <w:rsid w:val="00FD1379"/>
    <w:rsid w:val="00FD33A2"/>
    <w:rsid w:val="00FD6206"/>
    <w:rsid w:val="00FE09E7"/>
    <w:rsid w:val="00FE2161"/>
    <w:rsid w:val="00FE3D39"/>
    <w:rsid w:val="00FE58B6"/>
    <w:rsid w:val="00FE7430"/>
    <w:rsid w:val="00FE75E5"/>
    <w:rsid w:val="00FE76C6"/>
    <w:rsid w:val="00FF0471"/>
    <w:rsid w:val="00FF0771"/>
    <w:rsid w:val="00FF0AAD"/>
    <w:rsid w:val="00FF29CE"/>
    <w:rsid w:val="00FF2E7C"/>
    <w:rsid w:val="00FF33F4"/>
    <w:rsid w:val="00FF3FC8"/>
    <w:rsid w:val="00FF518E"/>
    <w:rsid w:val="00FF525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A020FD"/>
    <w:rsid w:val="0AAF1AA0"/>
    <w:rsid w:val="0ACF6319"/>
    <w:rsid w:val="0AE61C59"/>
    <w:rsid w:val="0AEC356E"/>
    <w:rsid w:val="0AF22A25"/>
    <w:rsid w:val="0AFA4B7A"/>
    <w:rsid w:val="0B1316BA"/>
    <w:rsid w:val="0B1355F4"/>
    <w:rsid w:val="0B310DA2"/>
    <w:rsid w:val="0B545B44"/>
    <w:rsid w:val="0B600E6A"/>
    <w:rsid w:val="0B99346A"/>
    <w:rsid w:val="0BA10DE5"/>
    <w:rsid w:val="0BFA17A2"/>
    <w:rsid w:val="0BFC2A25"/>
    <w:rsid w:val="0C0165D0"/>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436373"/>
    <w:rsid w:val="23494A52"/>
    <w:rsid w:val="23535416"/>
    <w:rsid w:val="23595DDA"/>
    <w:rsid w:val="236126D8"/>
    <w:rsid w:val="236606E8"/>
    <w:rsid w:val="237B12D0"/>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A4FE0"/>
    <w:rsid w:val="5F0B70CF"/>
    <w:rsid w:val="5F10609D"/>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29781B"/>
    <w:rsid w:val="6B2E4872"/>
    <w:rsid w:val="6B5068BA"/>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EE49217-F512-4B22-947F-B5DC0332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1">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3">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4">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P,목록 ,列表段落"/>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styleId="30">
    <w:name w:val="List Number 3"/>
    <w:basedOn w:val="a"/>
    <w:uiPriority w:val="99"/>
    <w:semiHidden/>
    <w:unhideWhenUsed/>
    <w:rsid w:val="003B7C47"/>
    <w:pPr>
      <w:widowControl/>
      <w:numPr>
        <w:numId w:val="27"/>
      </w:numPr>
      <w:overflowPunct w:val="0"/>
      <w:autoSpaceDE w:val="0"/>
      <w:autoSpaceDN w:val="0"/>
      <w:adjustRightInd w:val="0"/>
      <w:spacing w:after="180" w:line="240" w:lineRule="auto"/>
      <w:contextualSpacing/>
      <w:jc w:val="left"/>
      <w:textAlignment w:val="baseline"/>
    </w:pPr>
    <w:rPr>
      <w:rFonts w:ascii="Times New Roman" w:hAnsi="Times New Roman"/>
      <w:kern w:val="0"/>
      <w:sz w:val="20"/>
      <w:szCs w:val="20"/>
    </w:rPr>
  </w:style>
  <w:style w:type="character" w:customStyle="1" w:styleId="EditorsNoteChar">
    <w:name w:val="Editor's Note Char"/>
    <w:link w:val="EditorsNote"/>
    <w:qFormat/>
    <w:locked/>
    <w:rsid w:val="003B7C47"/>
    <w:rPr>
      <w:rFonts w:ascii="Arial" w:eastAsia="MS Mincho"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A2C8C-125E-4219-96E3-E8348192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7255</Words>
  <Characters>41354</Characters>
  <Application>Microsoft Office Word</Application>
  <DocSecurity>0</DocSecurity>
  <Lines>344</Lines>
  <Paragraphs>97</Paragraphs>
  <ScaleCrop>false</ScaleCrop>
  <Company>ZTE Corporation;</Company>
  <LinksUpToDate>false</LinksUpToDate>
  <CharactersWithSpaces>48512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2</cp:revision>
  <cp:lastPrinted>2113-01-01T00:00:00Z</cp:lastPrinted>
  <dcterms:created xsi:type="dcterms:W3CDTF">2025-02-06T08:36:00Z</dcterms:created>
  <dcterms:modified xsi:type="dcterms:W3CDTF">2025-02-06T08:36:00Z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10B1665B7C9844319EE01F934609AC1F</vt:lpwstr>
  </property>
</Properties>
</file>